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978E" w14:textId="126142EA" w:rsidR="00BC2F3C" w:rsidRDefault="007C6A09" w:rsidP="00BB5800">
      <w:pPr>
        <w:jc w:val="right"/>
      </w:pPr>
      <w:r>
        <w:rPr>
          <w:rFonts w:ascii="Arial" w:eastAsia="Times New Roman" w:hAnsi="Arial" w:cs="Arial"/>
          <w:b/>
          <w:bCs/>
          <w:noProof/>
        </w:rPr>
        <w:drawing>
          <wp:anchor distT="0" distB="0" distL="114300" distR="114300" simplePos="0" relativeHeight="251659264" behindDoc="0" locked="0" layoutInCell="1" allowOverlap="1" wp14:anchorId="2F7681D2" wp14:editId="7CA50C62">
            <wp:simplePos x="0" y="0"/>
            <wp:positionH relativeFrom="column">
              <wp:posOffset>6050280</wp:posOffset>
            </wp:positionH>
            <wp:positionV relativeFrom="paragraph">
              <wp:posOffset>-99060</wp:posOffset>
            </wp:positionV>
            <wp:extent cx="563880" cy="576205"/>
            <wp:effectExtent l="0" t="0" r="7620" b="0"/>
            <wp:wrapNone/>
            <wp:docPr id="1562242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762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905A682" wp14:editId="5A60B010">
            <wp:simplePos x="0" y="0"/>
            <wp:positionH relativeFrom="margin">
              <wp:align>left</wp:align>
            </wp:positionH>
            <wp:positionV relativeFrom="paragraph">
              <wp:posOffset>-220980</wp:posOffset>
            </wp:positionV>
            <wp:extent cx="670560" cy="670560"/>
            <wp:effectExtent l="0" t="0" r="0" b="0"/>
            <wp:wrapNone/>
            <wp:docPr id="857923736" name="Picture 1" descr="A cartoon of kids and windm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23736" name="Picture 1" descr="A cartoon of kids and windmil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page">
              <wp14:pctWidth>0</wp14:pctWidth>
            </wp14:sizeRelH>
            <wp14:sizeRelV relativeFrom="page">
              <wp14:pctHeight>0</wp14:pctHeight>
            </wp14:sizeRelV>
          </wp:anchor>
        </w:drawing>
      </w:r>
      <w:r w:rsidR="00BC2F3C">
        <w:t xml:space="preserve">                  </w:t>
      </w:r>
    </w:p>
    <w:p w14:paraId="6515F588" w14:textId="4F31790E" w:rsidR="00BC2F3C" w:rsidRDefault="00BC2F3C" w:rsidP="00BC2F3C">
      <w:pPr>
        <w:jc w:val="center"/>
        <w:rPr>
          <w:rFonts w:ascii="Arial" w:eastAsia="Times New Roman" w:hAnsi="Arial" w:cs="Arial"/>
          <w:b/>
          <w:bCs/>
        </w:rPr>
      </w:pPr>
    </w:p>
    <w:p w14:paraId="16793F2C" w14:textId="2FC8A8C7" w:rsidR="00BC2F3C" w:rsidRPr="00CC45D9" w:rsidRDefault="00BC1060" w:rsidP="00BC2F3C">
      <w:pPr>
        <w:jc w:val="center"/>
        <w:rPr>
          <w:rFonts w:ascii="Arial" w:eastAsia="Times New Roman" w:hAnsi="Arial" w:cs="Arial"/>
          <w:b/>
          <w:bCs/>
        </w:rPr>
      </w:pPr>
      <w:r>
        <w:rPr>
          <w:rFonts w:ascii="Arial" w:eastAsia="Times New Roman" w:hAnsi="Arial" w:cs="Arial"/>
          <w:b/>
          <w:bCs/>
        </w:rPr>
        <w:t>FRIENDS OF WERRINGTON</w:t>
      </w:r>
    </w:p>
    <w:p w14:paraId="44792984" w14:textId="0ADE84E8" w:rsidR="00BC2F3C" w:rsidRPr="00CC45D9" w:rsidRDefault="00BC1060" w:rsidP="00BC2F3C">
      <w:pPr>
        <w:jc w:val="center"/>
        <w:rPr>
          <w:rFonts w:ascii="Arial" w:eastAsia="Times New Roman" w:hAnsi="Arial" w:cs="Arial"/>
          <w:b/>
          <w:bCs/>
        </w:rPr>
      </w:pPr>
      <w:r>
        <w:rPr>
          <w:rFonts w:ascii="Arial" w:eastAsia="Times New Roman" w:hAnsi="Arial" w:cs="Arial"/>
          <w:b/>
          <w:bCs/>
        </w:rPr>
        <w:t xml:space="preserve">Werrington Primary School, Washerwall Lane, Werrington, Stoke-on-Trent ST9 </w:t>
      </w:r>
      <w:r w:rsidR="006837B8">
        <w:rPr>
          <w:rFonts w:ascii="Arial" w:eastAsia="Times New Roman" w:hAnsi="Arial" w:cs="Arial"/>
          <w:b/>
          <w:bCs/>
        </w:rPr>
        <w:t>0JU</w:t>
      </w:r>
    </w:p>
    <w:p w14:paraId="526CA699" w14:textId="2C104621" w:rsidR="00BC2F3C" w:rsidRPr="001B21D1" w:rsidRDefault="00BC2F3C" w:rsidP="00BC2F3C">
      <w:pPr>
        <w:rPr>
          <w:sz w:val="12"/>
        </w:rPr>
      </w:pPr>
    </w:p>
    <w:tbl>
      <w:tblPr>
        <w:tblStyle w:val="TableGrid"/>
        <w:tblW w:w="0" w:type="auto"/>
        <w:tblBorders>
          <w:top w:val="single" w:sz="18" w:space="0" w:color="1F497D" w:themeColor="text2"/>
          <w:left w:val="none" w:sz="0" w:space="0" w:color="auto"/>
          <w:bottom w:val="single" w:sz="18"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0466"/>
      </w:tblGrid>
      <w:tr w:rsidR="00BC2F3C" w:rsidRPr="001B21D1" w14:paraId="40F5FF82" w14:textId="77777777" w:rsidTr="00CD684B">
        <w:tc>
          <w:tcPr>
            <w:tcW w:w="10682" w:type="dxa"/>
          </w:tcPr>
          <w:p w14:paraId="2D40108D" w14:textId="77777777" w:rsidR="00BC2F3C" w:rsidRPr="001B21D1" w:rsidRDefault="00BC2F3C" w:rsidP="00CD684B">
            <w:pPr>
              <w:rPr>
                <w:rFonts w:ascii="Arial" w:hAnsi="Arial" w:cs="Arial"/>
                <w:sz w:val="12"/>
              </w:rPr>
            </w:pPr>
          </w:p>
          <w:p w14:paraId="0DC7CA51" w14:textId="38A457E3" w:rsidR="00BC2F3C" w:rsidRPr="001B21D1" w:rsidRDefault="00F76656" w:rsidP="00CD684B">
            <w:pPr>
              <w:jc w:val="center"/>
              <w:rPr>
                <w:rFonts w:ascii="Arial" w:hAnsi="Arial" w:cs="Arial"/>
                <w:b/>
                <w:color w:val="1F497D" w:themeColor="text2"/>
                <w:sz w:val="28"/>
              </w:rPr>
            </w:pPr>
            <w:r>
              <w:rPr>
                <w:rFonts w:ascii="Arial" w:hAnsi="Arial" w:cs="Arial"/>
                <w:b/>
                <w:color w:val="1F497D" w:themeColor="text2"/>
                <w:sz w:val="28"/>
              </w:rPr>
              <w:t xml:space="preserve">Friends of Werrington </w:t>
            </w:r>
            <w:r w:rsidR="006145B1">
              <w:rPr>
                <w:rFonts w:ascii="Arial" w:hAnsi="Arial" w:cs="Arial"/>
                <w:b/>
                <w:color w:val="1F497D" w:themeColor="text2"/>
                <w:sz w:val="28"/>
              </w:rPr>
              <w:t>Annual General Meeting</w:t>
            </w:r>
            <w:r w:rsidR="00BC2F3C">
              <w:rPr>
                <w:rFonts w:ascii="Arial" w:hAnsi="Arial" w:cs="Arial"/>
                <w:b/>
                <w:color w:val="1F497D" w:themeColor="text2"/>
                <w:sz w:val="28"/>
              </w:rPr>
              <w:t xml:space="preserve"> Meeting</w:t>
            </w:r>
          </w:p>
          <w:p w14:paraId="44A937C7" w14:textId="2EE0699F" w:rsidR="00BC2F3C" w:rsidRPr="007C45E5" w:rsidRDefault="00BC2F3C" w:rsidP="004F530E">
            <w:pPr>
              <w:jc w:val="center"/>
              <w:rPr>
                <w:rFonts w:ascii="Arial" w:hAnsi="Arial" w:cs="Arial"/>
                <w:b/>
                <w:color w:val="4F81BD" w:themeColor="accent1"/>
              </w:rPr>
            </w:pPr>
            <w:r>
              <w:rPr>
                <w:rFonts w:ascii="Arial" w:hAnsi="Arial" w:cs="Arial"/>
                <w:b/>
                <w:color w:val="4F81BD" w:themeColor="accent1"/>
              </w:rPr>
              <w:t xml:space="preserve">Minutes of the Meeting held on </w:t>
            </w:r>
            <w:r w:rsidR="004F530E" w:rsidRPr="004F530E">
              <w:rPr>
                <w:rFonts w:ascii="Arial" w:hAnsi="Arial" w:cs="Arial"/>
                <w:b/>
                <w:color w:val="4F81BD" w:themeColor="accent1"/>
              </w:rPr>
              <w:t xml:space="preserve">Monday </w:t>
            </w:r>
            <w:r w:rsidR="00E626F3">
              <w:rPr>
                <w:rFonts w:ascii="Arial" w:hAnsi="Arial" w:cs="Arial"/>
                <w:b/>
                <w:color w:val="4F81BD" w:themeColor="accent1"/>
              </w:rPr>
              <w:t>1</w:t>
            </w:r>
            <w:r w:rsidR="006145B1">
              <w:rPr>
                <w:rFonts w:ascii="Arial" w:hAnsi="Arial" w:cs="Arial"/>
                <w:b/>
                <w:color w:val="4F81BD" w:themeColor="accent1"/>
              </w:rPr>
              <w:t>9</w:t>
            </w:r>
            <w:r w:rsidR="00E626F3" w:rsidRPr="00E626F3">
              <w:rPr>
                <w:rFonts w:ascii="Arial" w:hAnsi="Arial" w:cs="Arial"/>
                <w:b/>
                <w:color w:val="4F81BD" w:themeColor="accent1"/>
                <w:vertAlign w:val="superscript"/>
              </w:rPr>
              <w:t>th</w:t>
            </w:r>
            <w:r w:rsidR="00E626F3">
              <w:rPr>
                <w:rFonts w:ascii="Arial" w:hAnsi="Arial" w:cs="Arial"/>
                <w:b/>
                <w:color w:val="4F81BD" w:themeColor="accent1"/>
              </w:rPr>
              <w:t xml:space="preserve"> </w:t>
            </w:r>
            <w:r w:rsidR="006145B1">
              <w:rPr>
                <w:rFonts w:ascii="Arial" w:hAnsi="Arial" w:cs="Arial"/>
                <w:b/>
                <w:color w:val="4F81BD" w:themeColor="accent1"/>
              </w:rPr>
              <w:t>January</w:t>
            </w:r>
            <w:r w:rsidR="00E626F3">
              <w:rPr>
                <w:rFonts w:ascii="Arial" w:hAnsi="Arial" w:cs="Arial"/>
                <w:b/>
                <w:color w:val="4F81BD" w:themeColor="accent1"/>
              </w:rPr>
              <w:t xml:space="preserve"> </w:t>
            </w:r>
            <w:r w:rsidR="007C39E3">
              <w:rPr>
                <w:rFonts w:ascii="Arial" w:hAnsi="Arial" w:cs="Arial"/>
                <w:b/>
                <w:color w:val="4F81BD" w:themeColor="accent1"/>
              </w:rPr>
              <w:t>202</w:t>
            </w:r>
            <w:r w:rsidR="006145B1">
              <w:rPr>
                <w:rFonts w:ascii="Arial" w:hAnsi="Arial" w:cs="Arial"/>
                <w:b/>
                <w:color w:val="4F81BD" w:themeColor="accent1"/>
              </w:rPr>
              <w:t>6</w:t>
            </w:r>
            <w:r>
              <w:rPr>
                <w:rFonts w:ascii="Arial" w:hAnsi="Arial" w:cs="Arial"/>
                <w:b/>
                <w:color w:val="4F81BD" w:themeColor="accent1"/>
              </w:rPr>
              <w:t xml:space="preserve">, </w:t>
            </w:r>
            <w:r w:rsidR="00F81977">
              <w:rPr>
                <w:rFonts w:ascii="Arial" w:hAnsi="Arial" w:cs="Arial"/>
                <w:b/>
                <w:color w:val="4F81BD" w:themeColor="accent1"/>
              </w:rPr>
              <w:t>6p</w:t>
            </w:r>
            <w:r w:rsidRPr="007C45E5">
              <w:rPr>
                <w:rFonts w:ascii="Arial" w:hAnsi="Arial" w:cs="Arial"/>
                <w:b/>
                <w:color w:val="4F81BD" w:themeColor="accent1"/>
              </w:rPr>
              <w:t>m</w:t>
            </w:r>
          </w:p>
          <w:p w14:paraId="2ACDA988" w14:textId="3551A67A" w:rsidR="00BC2F3C" w:rsidRDefault="00F81977" w:rsidP="00CD684B">
            <w:pPr>
              <w:jc w:val="center"/>
              <w:rPr>
                <w:rFonts w:ascii="Arial" w:hAnsi="Arial" w:cs="Arial"/>
                <w:b/>
                <w:color w:val="4F81BD" w:themeColor="accent1"/>
              </w:rPr>
            </w:pPr>
            <w:r>
              <w:rPr>
                <w:rFonts w:ascii="Arial" w:hAnsi="Arial" w:cs="Arial"/>
                <w:b/>
                <w:color w:val="4F81BD" w:themeColor="accent1"/>
              </w:rPr>
              <w:t>Held at Werrington Primary School</w:t>
            </w:r>
          </w:p>
          <w:p w14:paraId="2EED90E3" w14:textId="77777777" w:rsidR="004A07A9" w:rsidRPr="007C45E5" w:rsidRDefault="004A07A9" w:rsidP="00CD684B">
            <w:pPr>
              <w:jc w:val="center"/>
              <w:rPr>
                <w:rFonts w:ascii="Arial" w:hAnsi="Arial" w:cs="Arial"/>
                <w:b/>
                <w:color w:val="4F81BD" w:themeColor="accent1"/>
              </w:rPr>
            </w:pPr>
          </w:p>
          <w:p w14:paraId="4C61047D" w14:textId="6CD2769C" w:rsidR="0099143C" w:rsidRPr="003A6A6A" w:rsidRDefault="00BC2F3C" w:rsidP="00F81977">
            <w:pPr>
              <w:jc w:val="center"/>
              <w:rPr>
                <w:rFonts w:ascii="Arial" w:hAnsi="Arial" w:cs="Arial"/>
                <w:b/>
                <w:color w:val="4F81BD" w:themeColor="accent1"/>
              </w:rPr>
            </w:pPr>
            <w:r>
              <w:rPr>
                <w:rFonts w:ascii="Arial" w:hAnsi="Arial" w:cs="Arial"/>
                <w:b/>
                <w:color w:val="4F81BD" w:themeColor="accent1"/>
              </w:rPr>
              <w:t>MINUTES</w:t>
            </w:r>
          </w:p>
        </w:tc>
      </w:tr>
      <w:tr w:rsidR="00BC2F3C" w:rsidRPr="001B21D1" w14:paraId="22D44A57" w14:textId="77777777" w:rsidTr="00D54FA4">
        <w:trPr>
          <w:trHeight w:val="80"/>
        </w:trPr>
        <w:tc>
          <w:tcPr>
            <w:tcW w:w="10682" w:type="dxa"/>
          </w:tcPr>
          <w:p w14:paraId="3857FEBC" w14:textId="77777777" w:rsidR="00BC2F3C" w:rsidRPr="001B21D1" w:rsidRDefault="00BC2F3C" w:rsidP="00CD684B">
            <w:pPr>
              <w:rPr>
                <w:rFonts w:ascii="Arial" w:hAnsi="Arial" w:cs="Arial"/>
                <w:sz w:val="12"/>
              </w:rPr>
            </w:pPr>
          </w:p>
        </w:tc>
      </w:tr>
    </w:tbl>
    <w:p w14:paraId="4534AF7E" w14:textId="77777777" w:rsidR="00BC2F3C" w:rsidRDefault="00BC2F3C" w:rsidP="00BC2F3C">
      <w:pPr>
        <w:rPr>
          <w:rFonts w:ascii="Arial" w:hAnsi="Arial" w:cs="Arial"/>
        </w:rPr>
      </w:pPr>
    </w:p>
    <w:p w14:paraId="56137EA7" w14:textId="3D09E71B" w:rsidR="00E626F3" w:rsidRPr="00E626F3" w:rsidRDefault="00BC2F3C" w:rsidP="00A84BAC">
      <w:pPr>
        <w:rPr>
          <w:rFonts w:ascii="Arial" w:hAnsi="Arial" w:cs="Arial"/>
          <w:bCs/>
        </w:rPr>
      </w:pPr>
      <w:r w:rsidRPr="00555DA6">
        <w:rPr>
          <w:rFonts w:ascii="Arial" w:hAnsi="Arial" w:cs="Arial"/>
          <w:b/>
        </w:rPr>
        <w:t>Members present:</w:t>
      </w:r>
      <w:r w:rsidR="00A84BAC">
        <w:rPr>
          <w:rFonts w:ascii="Arial" w:hAnsi="Arial" w:cs="Arial"/>
          <w:b/>
        </w:rPr>
        <w:tab/>
      </w:r>
      <w:r w:rsidR="00E626F3" w:rsidRPr="00E626F3">
        <w:rPr>
          <w:rFonts w:ascii="Arial" w:hAnsi="Arial" w:cs="Arial"/>
          <w:bCs/>
        </w:rPr>
        <w:t>Erin</w:t>
      </w:r>
      <w:r w:rsidR="006145B1">
        <w:rPr>
          <w:rFonts w:ascii="Arial" w:hAnsi="Arial" w:cs="Arial"/>
          <w:bCs/>
        </w:rPr>
        <w:t xml:space="preserve"> Hodgetts</w:t>
      </w:r>
      <w:r w:rsidR="00E626F3" w:rsidRPr="00E626F3">
        <w:rPr>
          <w:rFonts w:ascii="Arial" w:hAnsi="Arial" w:cs="Arial"/>
          <w:bCs/>
        </w:rPr>
        <w:t xml:space="preserve"> (Chair and Minutes)</w:t>
      </w:r>
    </w:p>
    <w:p w14:paraId="6F87B3FD" w14:textId="11DFA48A" w:rsidR="00E626F3" w:rsidRDefault="00D36BD9" w:rsidP="00E626F3">
      <w:pPr>
        <w:ind w:left="1440" w:firstLine="720"/>
        <w:rPr>
          <w:rFonts w:ascii="Arial" w:hAnsi="Arial" w:cs="Arial"/>
        </w:rPr>
      </w:pPr>
      <w:r>
        <w:rPr>
          <w:rFonts w:ascii="Arial" w:hAnsi="Arial" w:cs="Arial"/>
        </w:rPr>
        <w:t>Bobbie Hodgetts</w:t>
      </w:r>
    </w:p>
    <w:p w14:paraId="6A03029A" w14:textId="41727379" w:rsidR="00D36BD9" w:rsidRDefault="00D36BD9" w:rsidP="00E626F3">
      <w:pPr>
        <w:ind w:left="1440" w:firstLine="720"/>
        <w:rPr>
          <w:rFonts w:ascii="Arial" w:hAnsi="Arial" w:cs="Arial"/>
        </w:rPr>
      </w:pPr>
      <w:r>
        <w:rPr>
          <w:rFonts w:ascii="Arial" w:hAnsi="Arial" w:cs="Arial"/>
        </w:rPr>
        <w:t>Li</w:t>
      </w:r>
      <w:r w:rsidR="00FD04D7">
        <w:rPr>
          <w:rFonts w:ascii="Arial" w:hAnsi="Arial" w:cs="Arial"/>
        </w:rPr>
        <w:t>ndsey Skelson</w:t>
      </w:r>
    </w:p>
    <w:p w14:paraId="599B709C" w14:textId="35F6821B" w:rsidR="00AB71EC" w:rsidRDefault="00AB71EC" w:rsidP="00E626F3">
      <w:pPr>
        <w:ind w:left="1440" w:firstLine="720"/>
        <w:rPr>
          <w:rFonts w:ascii="Arial" w:hAnsi="Arial" w:cs="Arial"/>
        </w:rPr>
      </w:pPr>
      <w:r>
        <w:rPr>
          <w:rFonts w:ascii="Arial" w:hAnsi="Arial" w:cs="Arial"/>
        </w:rPr>
        <w:t>Lisa Latham</w:t>
      </w:r>
    </w:p>
    <w:p w14:paraId="3A895F47" w14:textId="5BFD91D6" w:rsidR="00FD04D7" w:rsidRDefault="00FD04D7" w:rsidP="00E626F3">
      <w:pPr>
        <w:ind w:left="1440" w:firstLine="720"/>
        <w:rPr>
          <w:rFonts w:ascii="Arial" w:hAnsi="Arial" w:cs="Arial"/>
        </w:rPr>
      </w:pPr>
      <w:r>
        <w:rPr>
          <w:rFonts w:ascii="Arial" w:hAnsi="Arial" w:cs="Arial"/>
        </w:rPr>
        <w:t>Lucy Cliffe</w:t>
      </w:r>
    </w:p>
    <w:p w14:paraId="4934C259" w14:textId="66ADEBE6" w:rsidR="00AB71EC" w:rsidRDefault="00AB71EC" w:rsidP="00E626F3">
      <w:pPr>
        <w:ind w:left="1440" w:firstLine="720"/>
        <w:rPr>
          <w:rFonts w:ascii="Arial" w:hAnsi="Arial" w:cs="Arial"/>
        </w:rPr>
      </w:pPr>
      <w:r>
        <w:rPr>
          <w:rFonts w:ascii="Arial" w:hAnsi="Arial" w:cs="Arial"/>
        </w:rPr>
        <w:t>Charlotte</w:t>
      </w:r>
      <w:r w:rsidR="000B5D18">
        <w:rPr>
          <w:rFonts w:ascii="Arial" w:hAnsi="Arial" w:cs="Arial"/>
        </w:rPr>
        <w:t xml:space="preserve"> Locker</w:t>
      </w:r>
    </w:p>
    <w:p w14:paraId="60E244DD" w14:textId="6794FC59" w:rsidR="000B5D18" w:rsidRDefault="000B5D18" w:rsidP="00E626F3">
      <w:pPr>
        <w:ind w:left="1440" w:firstLine="720"/>
        <w:rPr>
          <w:rFonts w:ascii="Arial" w:hAnsi="Arial" w:cs="Arial"/>
        </w:rPr>
      </w:pPr>
      <w:r>
        <w:rPr>
          <w:rFonts w:ascii="Arial" w:hAnsi="Arial" w:cs="Arial"/>
        </w:rPr>
        <w:t>Jackie Cole</w:t>
      </w:r>
    </w:p>
    <w:p w14:paraId="3062EBA0" w14:textId="78BDA1F1" w:rsidR="000B5D18" w:rsidRDefault="000B5D18" w:rsidP="00E626F3">
      <w:pPr>
        <w:ind w:left="1440" w:firstLine="720"/>
        <w:rPr>
          <w:rFonts w:ascii="Arial" w:hAnsi="Arial" w:cs="Arial"/>
        </w:rPr>
      </w:pPr>
      <w:r>
        <w:rPr>
          <w:rFonts w:ascii="Arial" w:hAnsi="Arial" w:cs="Arial"/>
        </w:rPr>
        <w:t xml:space="preserve">Leanne </w:t>
      </w:r>
      <w:r w:rsidR="00131A0C">
        <w:rPr>
          <w:rFonts w:ascii="Arial" w:hAnsi="Arial" w:cs="Arial"/>
        </w:rPr>
        <w:t>Mountford</w:t>
      </w:r>
    </w:p>
    <w:p w14:paraId="3268CBED" w14:textId="03EF2AD6" w:rsidR="00131A0C" w:rsidRDefault="00131A0C" w:rsidP="00E626F3">
      <w:pPr>
        <w:ind w:left="1440" w:firstLine="720"/>
        <w:rPr>
          <w:rFonts w:ascii="Arial" w:hAnsi="Arial" w:cs="Arial"/>
        </w:rPr>
      </w:pPr>
      <w:r>
        <w:rPr>
          <w:rFonts w:ascii="Arial" w:hAnsi="Arial" w:cs="Arial"/>
        </w:rPr>
        <w:t>Hayley Goodwin</w:t>
      </w:r>
    </w:p>
    <w:p w14:paraId="69AC8BEB" w14:textId="649490DE" w:rsidR="00787EDF" w:rsidRDefault="00787EDF" w:rsidP="00E626F3">
      <w:pPr>
        <w:ind w:left="1440" w:firstLine="720"/>
        <w:rPr>
          <w:rFonts w:ascii="Arial" w:hAnsi="Arial" w:cs="Arial"/>
        </w:rPr>
      </w:pPr>
      <w:r>
        <w:rPr>
          <w:rFonts w:ascii="Arial" w:hAnsi="Arial" w:cs="Arial"/>
        </w:rPr>
        <w:t>Caroline Prince</w:t>
      </w:r>
    </w:p>
    <w:p w14:paraId="6D90DD51" w14:textId="281D76DC" w:rsidR="00787EDF" w:rsidRDefault="00787EDF" w:rsidP="00E626F3">
      <w:pPr>
        <w:ind w:left="1440" w:firstLine="720"/>
        <w:rPr>
          <w:rFonts w:ascii="Arial" w:hAnsi="Arial" w:cs="Arial"/>
        </w:rPr>
      </w:pPr>
      <w:r>
        <w:rPr>
          <w:rFonts w:ascii="Arial" w:hAnsi="Arial" w:cs="Arial"/>
        </w:rPr>
        <w:t>Sarah Archer</w:t>
      </w:r>
    </w:p>
    <w:p w14:paraId="0E7C9B64" w14:textId="6AF642E1" w:rsidR="00787EDF" w:rsidRDefault="00787EDF" w:rsidP="00E626F3">
      <w:pPr>
        <w:ind w:left="1440" w:firstLine="720"/>
        <w:rPr>
          <w:rFonts w:ascii="Arial" w:hAnsi="Arial" w:cs="Arial"/>
        </w:rPr>
      </w:pPr>
      <w:r>
        <w:rPr>
          <w:rFonts w:ascii="Arial" w:hAnsi="Arial" w:cs="Arial"/>
        </w:rPr>
        <w:t>John Kinnersley</w:t>
      </w:r>
    </w:p>
    <w:p w14:paraId="3C8E4924" w14:textId="6FF0A4BC" w:rsidR="00B939E3" w:rsidRDefault="00953F17" w:rsidP="002B4F2C">
      <w:pPr>
        <w:ind w:left="1440" w:firstLine="720"/>
        <w:rPr>
          <w:rFonts w:ascii="Arial" w:hAnsi="Arial" w:cs="Arial"/>
        </w:rPr>
      </w:pPr>
      <w:r>
        <w:rPr>
          <w:rFonts w:ascii="Arial" w:hAnsi="Arial" w:cs="Arial"/>
        </w:rPr>
        <w:t xml:space="preserve">Kate </w:t>
      </w:r>
      <w:r w:rsidR="009A4C6D">
        <w:rPr>
          <w:rFonts w:ascii="Arial" w:hAnsi="Arial" w:cs="Arial"/>
        </w:rPr>
        <w:t>Mason-Smith</w:t>
      </w:r>
    </w:p>
    <w:p w14:paraId="1161B34D" w14:textId="77777777" w:rsidR="004F530E" w:rsidRPr="00337F61" w:rsidRDefault="004F530E" w:rsidP="004F530E">
      <w:pPr>
        <w:tabs>
          <w:tab w:val="left" w:pos="4820"/>
        </w:tabs>
        <w:rPr>
          <w:rFonts w:ascii="Arial" w:hAnsi="Arial" w:cs="Arial"/>
          <w:sz w:val="20"/>
          <w:szCs w:val="20"/>
        </w:rPr>
      </w:pPr>
    </w:p>
    <w:tbl>
      <w:tblPr>
        <w:tblStyle w:val="TableGrid"/>
        <w:tblW w:w="10740" w:type="dxa"/>
        <w:tblLayout w:type="fixed"/>
        <w:tblLook w:val="04A0" w:firstRow="1" w:lastRow="0" w:firstColumn="1" w:lastColumn="0" w:noHBand="0" w:noVBand="1"/>
      </w:tblPr>
      <w:tblGrid>
        <w:gridCol w:w="534"/>
        <w:gridCol w:w="8221"/>
        <w:gridCol w:w="1985"/>
      </w:tblGrid>
      <w:tr w:rsidR="00BC2F3C" w:rsidRPr="00BE6DC9" w14:paraId="363655ED" w14:textId="77777777" w:rsidTr="00323B2D">
        <w:tc>
          <w:tcPr>
            <w:tcW w:w="534" w:type="dxa"/>
            <w:shd w:val="clear" w:color="auto" w:fill="1F497D" w:themeFill="text2"/>
          </w:tcPr>
          <w:p w14:paraId="2AA21858" w14:textId="77777777" w:rsidR="00BC2F3C" w:rsidRPr="00BE6DC9" w:rsidRDefault="00323B2D" w:rsidP="004F530E">
            <w:pPr>
              <w:jc w:val="center"/>
              <w:rPr>
                <w:rFonts w:ascii="Arial" w:hAnsi="Arial" w:cs="Arial"/>
                <w:b/>
                <w:color w:val="FFFFFF" w:themeColor="background1"/>
              </w:rPr>
            </w:pPr>
            <w:r>
              <w:rPr>
                <w:rFonts w:ascii="Arial" w:hAnsi="Arial" w:cs="Arial"/>
                <w:b/>
                <w:color w:val="FFFFFF" w:themeColor="background1"/>
              </w:rPr>
              <w:t>No</w:t>
            </w:r>
          </w:p>
        </w:tc>
        <w:tc>
          <w:tcPr>
            <w:tcW w:w="8221" w:type="dxa"/>
            <w:shd w:val="clear" w:color="auto" w:fill="1F497D" w:themeFill="text2"/>
          </w:tcPr>
          <w:p w14:paraId="278CB260" w14:textId="77777777" w:rsidR="00BC2F3C" w:rsidRPr="008C0411" w:rsidRDefault="00BC2F3C" w:rsidP="004F530E">
            <w:pPr>
              <w:jc w:val="center"/>
              <w:rPr>
                <w:rFonts w:ascii="Arial" w:hAnsi="Arial" w:cs="Arial"/>
                <w:b/>
                <w:i/>
                <w:color w:val="FFFFFF" w:themeColor="background1"/>
              </w:rPr>
            </w:pPr>
            <w:r w:rsidRPr="008C0411">
              <w:rPr>
                <w:rFonts w:ascii="Arial" w:hAnsi="Arial" w:cs="Arial"/>
                <w:b/>
                <w:i/>
                <w:color w:val="FFFFFF" w:themeColor="background1"/>
              </w:rPr>
              <w:t>Agenda Item</w:t>
            </w:r>
          </w:p>
        </w:tc>
        <w:tc>
          <w:tcPr>
            <w:tcW w:w="1985" w:type="dxa"/>
            <w:shd w:val="clear" w:color="auto" w:fill="1F497D" w:themeFill="text2"/>
          </w:tcPr>
          <w:p w14:paraId="5BA3CE83" w14:textId="77777777" w:rsidR="00BC2F3C" w:rsidRPr="008C0411" w:rsidRDefault="00BC2F3C" w:rsidP="004F530E">
            <w:pPr>
              <w:jc w:val="center"/>
              <w:rPr>
                <w:rFonts w:ascii="Arial" w:hAnsi="Arial" w:cs="Arial"/>
                <w:b/>
                <w:i/>
                <w:color w:val="FFFFFF" w:themeColor="background1"/>
              </w:rPr>
            </w:pPr>
            <w:r w:rsidRPr="008C0411">
              <w:rPr>
                <w:rFonts w:ascii="Arial" w:hAnsi="Arial" w:cs="Arial"/>
                <w:b/>
                <w:i/>
                <w:color w:val="FFFFFF" w:themeColor="background1"/>
              </w:rPr>
              <w:t>Action</w:t>
            </w:r>
          </w:p>
        </w:tc>
      </w:tr>
      <w:tr w:rsidR="00BC2F3C" w:rsidRPr="00AB6B94" w14:paraId="7FE285A3" w14:textId="77777777" w:rsidTr="00323B2D">
        <w:tc>
          <w:tcPr>
            <w:tcW w:w="534" w:type="dxa"/>
            <w:shd w:val="clear" w:color="auto" w:fill="4F81BD" w:themeFill="accent1"/>
          </w:tcPr>
          <w:p w14:paraId="5D8B32DF" w14:textId="77777777" w:rsidR="00BC2F3C" w:rsidRPr="00AB6B94" w:rsidRDefault="00193A80" w:rsidP="00CD684B">
            <w:pPr>
              <w:rPr>
                <w:rFonts w:ascii="Arial" w:hAnsi="Arial" w:cs="Arial"/>
                <w:b/>
                <w:color w:val="FFFFFF" w:themeColor="background1"/>
              </w:rPr>
            </w:pPr>
            <w:r>
              <w:rPr>
                <w:rFonts w:ascii="Arial" w:hAnsi="Arial" w:cs="Arial"/>
                <w:b/>
                <w:color w:val="FFFFFF" w:themeColor="background1"/>
              </w:rPr>
              <w:t>1</w:t>
            </w:r>
            <w:r w:rsidR="00BC2F3C">
              <w:rPr>
                <w:rFonts w:ascii="Arial" w:hAnsi="Arial" w:cs="Arial"/>
                <w:b/>
                <w:color w:val="FFFFFF" w:themeColor="background1"/>
              </w:rPr>
              <w:t>.</w:t>
            </w:r>
          </w:p>
        </w:tc>
        <w:tc>
          <w:tcPr>
            <w:tcW w:w="8221" w:type="dxa"/>
            <w:shd w:val="clear" w:color="auto" w:fill="4F81BD" w:themeFill="accent1"/>
          </w:tcPr>
          <w:p w14:paraId="402B83AE" w14:textId="070FC6B7" w:rsidR="00BC2F3C" w:rsidRPr="00AB6B94" w:rsidRDefault="00DC3721" w:rsidP="00CD684B">
            <w:pPr>
              <w:jc w:val="both"/>
              <w:rPr>
                <w:rFonts w:ascii="Arial" w:hAnsi="Arial" w:cs="Arial"/>
                <w:b/>
                <w:color w:val="FFFFFF" w:themeColor="background1"/>
              </w:rPr>
            </w:pPr>
            <w:r>
              <w:rPr>
                <w:rFonts w:ascii="Arial" w:hAnsi="Arial" w:cs="Arial"/>
                <w:b/>
                <w:color w:val="FFFFFF" w:themeColor="background1"/>
              </w:rPr>
              <w:t xml:space="preserve">Apologies </w:t>
            </w:r>
          </w:p>
        </w:tc>
        <w:tc>
          <w:tcPr>
            <w:tcW w:w="1985" w:type="dxa"/>
            <w:shd w:val="clear" w:color="auto" w:fill="4F81BD" w:themeFill="accent1"/>
          </w:tcPr>
          <w:p w14:paraId="60678EEA" w14:textId="77777777" w:rsidR="00BC2F3C" w:rsidRPr="00AB6B94" w:rsidRDefault="00BC2F3C" w:rsidP="00CD684B">
            <w:pPr>
              <w:rPr>
                <w:rFonts w:ascii="Arial" w:hAnsi="Arial" w:cs="Arial"/>
                <w:b/>
                <w:color w:val="FFFFFF" w:themeColor="background1"/>
              </w:rPr>
            </w:pPr>
          </w:p>
        </w:tc>
      </w:tr>
      <w:tr w:rsidR="00BC2F3C" w14:paraId="0F1984DD" w14:textId="77777777" w:rsidTr="00323B2D">
        <w:tc>
          <w:tcPr>
            <w:tcW w:w="534" w:type="dxa"/>
          </w:tcPr>
          <w:p w14:paraId="302DCE3A" w14:textId="77777777" w:rsidR="00BC2F3C" w:rsidRDefault="00BC2F3C" w:rsidP="00CD684B">
            <w:pPr>
              <w:rPr>
                <w:rFonts w:ascii="Arial" w:hAnsi="Arial" w:cs="Arial"/>
              </w:rPr>
            </w:pPr>
          </w:p>
        </w:tc>
        <w:tc>
          <w:tcPr>
            <w:tcW w:w="8221" w:type="dxa"/>
          </w:tcPr>
          <w:p w14:paraId="21C13A34" w14:textId="74E1BAC7" w:rsidR="0051623E" w:rsidRDefault="0051623E" w:rsidP="0051623E">
            <w:pPr>
              <w:jc w:val="both"/>
              <w:rPr>
                <w:rFonts w:ascii="Arial" w:hAnsi="Arial" w:cs="Arial"/>
                <w:bCs/>
              </w:rPr>
            </w:pPr>
          </w:p>
          <w:p w14:paraId="02569CB4" w14:textId="55556B02" w:rsidR="00DC3721" w:rsidRPr="0051623E" w:rsidRDefault="00DC3721" w:rsidP="0051623E">
            <w:pPr>
              <w:jc w:val="both"/>
              <w:rPr>
                <w:rFonts w:ascii="Arial" w:hAnsi="Arial" w:cs="Arial"/>
                <w:bCs/>
              </w:rPr>
            </w:pPr>
            <w:r>
              <w:rPr>
                <w:rFonts w:ascii="Arial" w:hAnsi="Arial" w:cs="Arial"/>
                <w:bCs/>
              </w:rPr>
              <w:t>Apologies received from Dionne, Marilyn, Tanya, Melissa and Linda</w:t>
            </w:r>
          </w:p>
          <w:p w14:paraId="7C38148E" w14:textId="612B88F7" w:rsidR="004F530E" w:rsidRPr="00FC10A7" w:rsidRDefault="004F530E" w:rsidP="00FC10A7">
            <w:pPr>
              <w:rPr>
                <w:rFonts w:ascii="Arial" w:hAnsi="Arial" w:cs="Arial"/>
                <w:bCs/>
              </w:rPr>
            </w:pPr>
          </w:p>
        </w:tc>
        <w:tc>
          <w:tcPr>
            <w:tcW w:w="1985" w:type="dxa"/>
          </w:tcPr>
          <w:p w14:paraId="0E797A42" w14:textId="77777777" w:rsidR="00A61CED" w:rsidRDefault="00A61CED" w:rsidP="00F476DB">
            <w:pPr>
              <w:rPr>
                <w:rFonts w:ascii="Arial" w:hAnsi="Arial" w:cs="Arial"/>
              </w:rPr>
            </w:pPr>
          </w:p>
          <w:p w14:paraId="2BCDBEB2" w14:textId="04599F8C" w:rsidR="0051623E" w:rsidRDefault="0051623E" w:rsidP="00807B5A">
            <w:pPr>
              <w:rPr>
                <w:rFonts w:ascii="Arial" w:hAnsi="Arial" w:cs="Arial"/>
              </w:rPr>
            </w:pPr>
          </w:p>
        </w:tc>
      </w:tr>
      <w:tr w:rsidR="00AF1D29" w:rsidRPr="00AB6B94" w14:paraId="57D5C828" w14:textId="77777777" w:rsidTr="00C122F2">
        <w:tc>
          <w:tcPr>
            <w:tcW w:w="534" w:type="dxa"/>
            <w:shd w:val="clear" w:color="auto" w:fill="4F81BD" w:themeFill="accent1"/>
          </w:tcPr>
          <w:p w14:paraId="125AC1A6" w14:textId="4AEB74F8" w:rsidR="00AF1D29" w:rsidRPr="00AB6B94" w:rsidRDefault="004F530E" w:rsidP="00C122F2">
            <w:pPr>
              <w:rPr>
                <w:rFonts w:ascii="Arial" w:hAnsi="Arial" w:cs="Arial"/>
                <w:b/>
                <w:color w:val="FFFFFF" w:themeColor="background1"/>
              </w:rPr>
            </w:pPr>
            <w:r>
              <w:rPr>
                <w:rFonts w:ascii="Arial" w:hAnsi="Arial" w:cs="Arial"/>
                <w:b/>
                <w:color w:val="FFFFFF" w:themeColor="background1"/>
              </w:rPr>
              <w:t>2</w:t>
            </w:r>
            <w:r w:rsidR="00AF1D29">
              <w:rPr>
                <w:rFonts w:ascii="Arial" w:hAnsi="Arial" w:cs="Arial"/>
                <w:b/>
                <w:color w:val="FFFFFF" w:themeColor="background1"/>
              </w:rPr>
              <w:t>.</w:t>
            </w:r>
          </w:p>
        </w:tc>
        <w:tc>
          <w:tcPr>
            <w:tcW w:w="8221" w:type="dxa"/>
            <w:shd w:val="clear" w:color="auto" w:fill="4F81BD" w:themeFill="accent1"/>
          </w:tcPr>
          <w:p w14:paraId="3EC3B38E" w14:textId="4F785601" w:rsidR="00FC10A7" w:rsidRPr="00AB6B94" w:rsidRDefault="00DC3721" w:rsidP="00C122F2">
            <w:pPr>
              <w:jc w:val="both"/>
              <w:rPr>
                <w:rFonts w:ascii="Arial" w:hAnsi="Arial" w:cs="Arial"/>
                <w:b/>
                <w:color w:val="FFFFFF" w:themeColor="background1"/>
              </w:rPr>
            </w:pPr>
            <w:r>
              <w:rPr>
                <w:rFonts w:ascii="Arial" w:hAnsi="Arial" w:cs="Arial"/>
                <w:b/>
                <w:color w:val="FFFFFF" w:themeColor="background1"/>
              </w:rPr>
              <w:t>Reports for Year 24/25</w:t>
            </w:r>
          </w:p>
        </w:tc>
        <w:tc>
          <w:tcPr>
            <w:tcW w:w="1985" w:type="dxa"/>
            <w:shd w:val="clear" w:color="auto" w:fill="4F81BD" w:themeFill="accent1"/>
          </w:tcPr>
          <w:p w14:paraId="74CC2C8B" w14:textId="77777777" w:rsidR="00AF1D29" w:rsidRPr="00AB6B94" w:rsidRDefault="00AF1D29" w:rsidP="00C122F2">
            <w:pPr>
              <w:rPr>
                <w:rFonts w:ascii="Arial" w:hAnsi="Arial" w:cs="Arial"/>
                <w:b/>
                <w:color w:val="FFFFFF" w:themeColor="background1"/>
              </w:rPr>
            </w:pPr>
          </w:p>
        </w:tc>
      </w:tr>
      <w:tr w:rsidR="00AF1D29" w14:paraId="767EB089" w14:textId="77777777" w:rsidTr="008515A2">
        <w:trPr>
          <w:trHeight w:val="841"/>
        </w:trPr>
        <w:tc>
          <w:tcPr>
            <w:tcW w:w="534" w:type="dxa"/>
            <w:tcBorders>
              <w:right w:val="single" w:sz="4" w:space="0" w:color="auto"/>
            </w:tcBorders>
          </w:tcPr>
          <w:p w14:paraId="3F6C8385" w14:textId="77777777" w:rsidR="00AF1D29" w:rsidRDefault="00AF1D29" w:rsidP="00CD684B">
            <w:pPr>
              <w:rPr>
                <w:rFonts w:ascii="Arial" w:hAnsi="Arial" w:cs="Arial"/>
              </w:rPr>
            </w:pPr>
          </w:p>
        </w:tc>
        <w:tc>
          <w:tcPr>
            <w:tcW w:w="8221" w:type="dxa"/>
            <w:tcBorders>
              <w:top w:val="single" w:sz="4" w:space="0" w:color="auto"/>
              <w:left w:val="single" w:sz="4" w:space="0" w:color="auto"/>
              <w:bottom w:val="single" w:sz="4" w:space="0" w:color="auto"/>
              <w:right w:val="single" w:sz="4" w:space="0" w:color="auto"/>
            </w:tcBorders>
          </w:tcPr>
          <w:p w14:paraId="0F9AEA0C" w14:textId="77777777" w:rsidR="00260FB7" w:rsidRDefault="00260FB7" w:rsidP="0051623E">
            <w:pPr>
              <w:rPr>
                <w:rFonts w:ascii="Arial" w:hAnsi="Arial" w:cs="Arial"/>
              </w:rPr>
            </w:pPr>
          </w:p>
          <w:p w14:paraId="22DF8373" w14:textId="31F2A786" w:rsidR="00E067AD" w:rsidRDefault="00E067AD" w:rsidP="0051623E">
            <w:pPr>
              <w:rPr>
                <w:rFonts w:ascii="Arial" w:hAnsi="Arial" w:cs="Arial"/>
              </w:rPr>
            </w:pPr>
            <w:r>
              <w:rPr>
                <w:rFonts w:ascii="Arial" w:hAnsi="Arial" w:cs="Arial"/>
              </w:rPr>
              <w:t>Paper copies of the reports were distributed to attendees.</w:t>
            </w:r>
          </w:p>
          <w:p w14:paraId="4FA2D055" w14:textId="77777777" w:rsidR="00E067AD" w:rsidRDefault="00E067AD" w:rsidP="0051623E">
            <w:pPr>
              <w:rPr>
                <w:rFonts w:ascii="Arial" w:hAnsi="Arial" w:cs="Arial"/>
              </w:rPr>
            </w:pPr>
          </w:p>
          <w:p w14:paraId="6443B944" w14:textId="6A93176F" w:rsidR="00734BD9" w:rsidRDefault="00ED5848" w:rsidP="00ED5848">
            <w:pPr>
              <w:pStyle w:val="ListParagraph"/>
              <w:numPr>
                <w:ilvl w:val="0"/>
                <w:numId w:val="33"/>
              </w:numPr>
              <w:rPr>
                <w:rFonts w:ascii="Arial" w:hAnsi="Arial" w:cs="Arial"/>
                <w:b/>
                <w:bCs/>
              </w:rPr>
            </w:pPr>
            <w:r>
              <w:rPr>
                <w:rFonts w:ascii="Arial" w:hAnsi="Arial" w:cs="Arial"/>
                <w:b/>
                <w:bCs/>
              </w:rPr>
              <w:t>Chair’s Report</w:t>
            </w:r>
          </w:p>
          <w:p w14:paraId="0FC3F49D" w14:textId="77777777" w:rsidR="00E63C03" w:rsidRDefault="00ED5848" w:rsidP="00ED5848">
            <w:pPr>
              <w:pStyle w:val="ListParagraph"/>
              <w:rPr>
                <w:rFonts w:ascii="Arial" w:hAnsi="Arial" w:cs="Arial"/>
              </w:rPr>
            </w:pPr>
            <w:r>
              <w:rPr>
                <w:rFonts w:ascii="Arial" w:hAnsi="Arial" w:cs="Arial"/>
              </w:rPr>
              <w:t xml:space="preserve">Erin </w:t>
            </w:r>
            <w:r w:rsidR="00A50B5C">
              <w:rPr>
                <w:rFonts w:ascii="Arial" w:hAnsi="Arial" w:cs="Arial"/>
              </w:rPr>
              <w:t xml:space="preserve">read the highlights from the report and reiterated her thanks to the Committee members </w:t>
            </w:r>
            <w:r w:rsidR="00A71584">
              <w:rPr>
                <w:rFonts w:ascii="Arial" w:hAnsi="Arial" w:cs="Arial"/>
              </w:rPr>
              <w:t>and volunteers who have been a part of Friends and Werrington</w:t>
            </w:r>
            <w:r w:rsidR="00E63C03">
              <w:rPr>
                <w:rFonts w:ascii="Arial" w:hAnsi="Arial" w:cs="Arial"/>
              </w:rPr>
              <w:t xml:space="preserve"> as their support has been phenomenal.</w:t>
            </w:r>
          </w:p>
          <w:p w14:paraId="1EA747DD" w14:textId="3DA8CCC2" w:rsidR="00ED5848" w:rsidRPr="00ED5848" w:rsidRDefault="00A50B5C" w:rsidP="00ED5848">
            <w:pPr>
              <w:pStyle w:val="ListParagraph"/>
              <w:rPr>
                <w:rFonts w:ascii="Arial" w:hAnsi="Arial" w:cs="Arial"/>
              </w:rPr>
            </w:pPr>
            <w:r>
              <w:rPr>
                <w:rFonts w:ascii="Arial" w:hAnsi="Arial" w:cs="Arial"/>
              </w:rPr>
              <w:t xml:space="preserve"> </w:t>
            </w:r>
          </w:p>
          <w:p w14:paraId="49467744" w14:textId="315950DB" w:rsidR="00ED5848" w:rsidRDefault="00ED5848" w:rsidP="00ED5848">
            <w:pPr>
              <w:pStyle w:val="ListParagraph"/>
              <w:numPr>
                <w:ilvl w:val="0"/>
                <w:numId w:val="33"/>
              </w:numPr>
              <w:rPr>
                <w:rFonts w:ascii="Arial" w:hAnsi="Arial" w:cs="Arial"/>
                <w:b/>
                <w:bCs/>
              </w:rPr>
            </w:pPr>
            <w:r>
              <w:rPr>
                <w:rFonts w:ascii="Arial" w:hAnsi="Arial" w:cs="Arial"/>
                <w:b/>
                <w:bCs/>
              </w:rPr>
              <w:t>Treasurer’s Report</w:t>
            </w:r>
          </w:p>
          <w:p w14:paraId="6FFB1839" w14:textId="79204D00" w:rsidR="00E63C03" w:rsidRPr="00E63C03" w:rsidRDefault="00E63C03" w:rsidP="00E63C03">
            <w:pPr>
              <w:pStyle w:val="ListParagraph"/>
              <w:rPr>
                <w:rFonts w:ascii="Arial" w:hAnsi="Arial" w:cs="Arial"/>
              </w:rPr>
            </w:pPr>
            <w:r>
              <w:rPr>
                <w:rFonts w:ascii="Arial" w:hAnsi="Arial" w:cs="Arial"/>
              </w:rPr>
              <w:t xml:space="preserve">Erin thanked Lucy and John for </w:t>
            </w:r>
            <w:r w:rsidR="006673FF">
              <w:rPr>
                <w:rFonts w:ascii="Arial" w:hAnsi="Arial" w:cs="Arial"/>
              </w:rPr>
              <w:t xml:space="preserve">completing the report and was pleased with the amount that was raised and spent on the school.  </w:t>
            </w:r>
            <w:r w:rsidR="00C45AB4">
              <w:rPr>
                <w:rFonts w:ascii="Arial" w:hAnsi="Arial" w:cs="Arial"/>
              </w:rPr>
              <w:t>Caroline expressed her thanks to the committee for the generation of the reports and the support provided to the school.</w:t>
            </w:r>
          </w:p>
          <w:p w14:paraId="425A1DBE" w14:textId="2A7C456E" w:rsidR="001719C7" w:rsidRPr="0051623E" w:rsidRDefault="001719C7" w:rsidP="0051623E">
            <w:pPr>
              <w:rPr>
                <w:rFonts w:ascii="Arial" w:hAnsi="Arial" w:cs="Arial"/>
              </w:rPr>
            </w:pPr>
          </w:p>
        </w:tc>
        <w:tc>
          <w:tcPr>
            <w:tcW w:w="1985" w:type="dxa"/>
            <w:tcBorders>
              <w:left w:val="single" w:sz="4" w:space="0" w:color="auto"/>
            </w:tcBorders>
          </w:tcPr>
          <w:p w14:paraId="1C190A93" w14:textId="77777777" w:rsidR="00FC10A7" w:rsidRDefault="00FC10A7" w:rsidP="008C0AB2">
            <w:pPr>
              <w:rPr>
                <w:rFonts w:ascii="Arial" w:hAnsi="Arial" w:cs="Arial"/>
              </w:rPr>
            </w:pPr>
          </w:p>
          <w:p w14:paraId="250AA085" w14:textId="77777777" w:rsidR="00FC10A7" w:rsidRDefault="00FC10A7" w:rsidP="008C0AB2">
            <w:pPr>
              <w:rPr>
                <w:rFonts w:ascii="Arial" w:hAnsi="Arial" w:cs="Arial"/>
              </w:rPr>
            </w:pPr>
          </w:p>
          <w:p w14:paraId="1BB0F6EE" w14:textId="77777777" w:rsidR="00FC10A7" w:rsidRDefault="00FC10A7" w:rsidP="008C0AB2">
            <w:pPr>
              <w:rPr>
                <w:rFonts w:ascii="Arial" w:hAnsi="Arial" w:cs="Arial"/>
              </w:rPr>
            </w:pPr>
          </w:p>
          <w:p w14:paraId="17A1120B" w14:textId="77777777" w:rsidR="00FC10A7" w:rsidRDefault="00FC10A7" w:rsidP="008C0AB2">
            <w:pPr>
              <w:rPr>
                <w:rFonts w:ascii="Arial" w:hAnsi="Arial" w:cs="Arial"/>
              </w:rPr>
            </w:pPr>
          </w:p>
          <w:p w14:paraId="5AF4A584" w14:textId="2FDD22D8" w:rsidR="00FC10A7" w:rsidRDefault="00FC10A7" w:rsidP="008C0AB2">
            <w:pPr>
              <w:rPr>
                <w:rFonts w:ascii="Arial" w:hAnsi="Arial" w:cs="Arial"/>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534"/>
        <w:gridCol w:w="8221"/>
        <w:gridCol w:w="1985"/>
      </w:tblGrid>
      <w:tr w:rsidR="00AF1D29" w14:paraId="47511AAE" w14:textId="77777777" w:rsidTr="00AF1D29">
        <w:tc>
          <w:tcPr>
            <w:tcW w:w="534" w:type="dxa"/>
            <w:tcBorders>
              <w:top w:val="single" w:sz="4" w:space="0" w:color="auto"/>
              <w:left w:val="single" w:sz="4" w:space="0" w:color="auto"/>
              <w:bottom w:val="single" w:sz="4" w:space="0" w:color="auto"/>
              <w:right w:val="single" w:sz="4" w:space="0" w:color="auto"/>
            </w:tcBorders>
            <w:shd w:val="clear" w:color="auto" w:fill="4F81BD"/>
            <w:hideMark/>
          </w:tcPr>
          <w:p w14:paraId="75477413" w14:textId="65FAA7D5" w:rsidR="00AF1D29" w:rsidRPr="009606FD" w:rsidRDefault="004F530E" w:rsidP="00C122F2">
            <w:pPr>
              <w:rPr>
                <w:rFonts w:ascii="Arial" w:hAnsi="Arial" w:cs="Arial"/>
                <w:b/>
                <w:color w:val="FFFFFF" w:themeColor="background1"/>
              </w:rPr>
            </w:pPr>
            <w:bookmarkStart w:id="0" w:name="_Hlk190106923"/>
            <w:r>
              <w:rPr>
                <w:rFonts w:ascii="Arial" w:hAnsi="Arial" w:cs="Arial"/>
                <w:b/>
                <w:color w:val="FFFFFF" w:themeColor="background1"/>
              </w:rPr>
              <w:t>3</w:t>
            </w:r>
            <w:r w:rsidR="00AF1D29" w:rsidRPr="009606FD">
              <w:rPr>
                <w:rFonts w:ascii="Arial" w:hAnsi="Arial" w:cs="Arial"/>
                <w:b/>
                <w:color w:val="FFFFFF" w:themeColor="background1"/>
              </w:rPr>
              <w:t>.</w:t>
            </w:r>
          </w:p>
        </w:tc>
        <w:tc>
          <w:tcPr>
            <w:tcW w:w="8221" w:type="dxa"/>
            <w:tcBorders>
              <w:top w:val="single" w:sz="4" w:space="0" w:color="auto"/>
              <w:left w:val="single" w:sz="4" w:space="0" w:color="auto"/>
              <w:bottom w:val="single" w:sz="4" w:space="0" w:color="auto"/>
              <w:right w:val="single" w:sz="4" w:space="0" w:color="auto"/>
            </w:tcBorders>
            <w:shd w:val="clear" w:color="auto" w:fill="4F81BD"/>
            <w:hideMark/>
          </w:tcPr>
          <w:p w14:paraId="513CE3EE" w14:textId="6B5D8370" w:rsidR="00AF1D29" w:rsidRPr="009606FD" w:rsidRDefault="00D526FF" w:rsidP="00C122F2">
            <w:pPr>
              <w:jc w:val="both"/>
              <w:rPr>
                <w:rFonts w:ascii="Arial" w:hAnsi="Arial" w:cs="Arial"/>
                <w:b/>
                <w:color w:val="FFFFFF" w:themeColor="background1"/>
              </w:rPr>
            </w:pPr>
            <w:r>
              <w:rPr>
                <w:rFonts w:ascii="Arial" w:hAnsi="Arial" w:cs="Arial"/>
                <w:b/>
                <w:color w:val="FFFFFF" w:themeColor="background1"/>
              </w:rPr>
              <w:t xml:space="preserve">Election of Roles </w:t>
            </w:r>
            <w:r w:rsidR="00AF1D29" w:rsidRPr="009606FD">
              <w:rPr>
                <w:rFonts w:ascii="Arial" w:hAnsi="Arial" w:cs="Arial"/>
                <w:b/>
                <w:color w:val="FFFFFF" w:themeColor="background1"/>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4F81BD"/>
          </w:tcPr>
          <w:p w14:paraId="2800F203" w14:textId="77777777" w:rsidR="00AF1D29" w:rsidRDefault="00AF1D29" w:rsidP="00C122F2">
            <w:pPr>
              <w:rPr>
                <w:rFonts w:ascii="Arial" w:hAnsi="Arial" w:cs="Arial"/>
                <w:color w:val="FFFFFF"/>
              </w:rPr>
            </w:pPr>
          </w:p>
        </w:tc>
      </w:tr>
      <w:bookmarkEnd w:id="0"/>
    </w:tbl>
    <w:tbl>
      <w:tblPr>
        <w:tblStyle w:val="TableGrid"/>
        <w:tblW w:w="10740" w:type="dxa"/>
        <w:tblLayout w:type="fixed"/>
        <w:tblLook w:val="04A0" w:firstRow="1" w:lastRow="0" w:firstColumn="1" w:lastColumn="0" w:noHBand="0" w:noVBand="1"/>
      </w:tblPr>
      <w:tblGrid>
        <w:gridCol w:w="534"/>
        <w:gridCol w:w="8221"/>
        <w:gridCol w:w="1985"/>
      </w:tblGrid>
      <w:tr w:rsidR="00AF1D29" w14:paraId="52C6A513" w14:textId="77777777" w:rsidTr="00323B2D">
        <w:tc>
          <w:tcPr>
            <w:tcW w:w="534" w:type="dxa"/>
            <w:tcBorders>
              <w:right w:val="single" w:sz="4" w:space="0" w:color="auto"/>
            </w:tcBorders>
          </w:tcPr>
          <w:p w14:paraId="0D796AE4" w14:textId="77777777" w:rsidR="00AF1D29" w:rsidRDefault="00AF1D29" w:rsidP="00CD684B">
            <w:pPr>
              <w:rPr>
                <w:rFonts w:ascii="Arial" w:hAnsi="Arial" w:cs="Arial"/>
              </w:rPr>
            </w:pPr>
          </w:p>
        </w:tc>
        <w:tc>
          <w:tcPr>
            <w:tcW w:w="8221" w:type="dxa"/>
            <w:tcBorders>
              <w:top w:val="single" w:sz="4" w:space="0" w:color="auto"/>
              <w:left w:val="single" w:sz="4" w:space="0" w:color="auto"/>
              <w:bottom w:val="single" w:sz="4" w:space="0" w:color="auto"/>
              <w:right w:val="single" w:sz="4" w:space="0" w:color="auto"/>
            </w:tcBorders>
          </w:tcPr>
          <w:p w14:paraId="3F5244C7" w14:textId="6FDED9B3" w:rsidR="003533DB" w:rsidRDefault="00462796" w:rsidP="008515A2">
            <w:pPr>
              <w:jc w:val="both"/>
              <w:rPr>
                <w:rFonts w:ascii="Arial" w:hAnsi="Arial" w:cs="Arial"/>
              </w:rPr>
            </w:pPr>
            <w:r>
              <w:rPr>
                <w:rFonts w:ascii="Arial" w:hAnsi="Arial" w:cs="Arial"/>
              </w:rPr>
              <w:t>.</w:t>
            </w:r>
          </w:p>
          <w:p w14:paraId="49BE1DA8" w14:textId="792D834C" w:rsidR="009C4313" w:rsidRDefault="00EA5F40" w:rsidP="00EA5F40">
            <w:pPr>
              <w:jc w:val="both"/>
              <w:rPr>
                <w:rFonts w:ascii="Arial" w:hAnsi="Arial" w:cs="Arial"/>
                <w:bCs/>
              </w:rPr>
            </w:pPr>
            <w:r>
              <w:rPr>
                <w:rFonts w:ascii="Arial" w:hAnsi="Arial" w:cs="Arial"/>
                <w:bCs/>
              </w:rPr>
              <w:t>Caroline explained the process of</w:t>
            </w:r>
            <w:r w:rsidR="00F95C21">
              <w:rPr>
                <w:rFonts w:ascii="Arial" w:hAnsi="Arial" w:cs="Arial"/>
                <w:bCs/>
              </w:rPr>
              <w:t xml:space="preserve"> voting and initially led the </w:t>
            </w:r>
            <w:r w:rsidR="009C4313">
              <w:rPr>
                <w:rFonts w:ascii="Arial" w:hAnsi="Arial" w:cs="Arial"/>
                <w:bCs/>
              </w:rPr>
              <w:t>nominations and votes for Chair.</w:t>
            </w:r>
            <w:r w:rsidR="00F44E04">
              <w:rPr>
                <w:rFonts w:ascii="Arial" w:hAnsi="Arial" w:cs="Arial"/>
                <w:bCs/>
              </w:rPr>
              <w:t xml:space="preserve">  Erin explained the</w:t>
            </w:r>
            <w:r w:rsidR="00F04E94">
              <w:rPr>
                <w:rFonts w:ascii="Arial" w:hAnsi="Arial" w:cs="Arial"/>
                <w:bCs/>
              </w:rPr>
              <w:t xml:space="preserve"> </w:t>
            </w:r>
            <w:r w:rsidR="00F44E04">
              <w:rPr>
                <w:rFonts w:ascii="Arial" w:hAnsi="Arial" w:cs="Arial"/>
                <w:bCs/>
              </w:rPr>
              <w:t xml:space="preserve">responsibilities of each </w:t>
            </w:r>
            <w:r w:rsidR="00F04E94">
              <w:rPr>
                <w:rFonts w:ascii="Arial" w:hAnsi="Arial" w:cs="Arial"/>
                <w:bCs/>
              </w:rPr>
              <w:t>role</w:t>
            </w:r>
            <w:r w:rsidR="00E067AD">
              <w:rPr>
                <w:rFonts w:ascii="Arial" w:hAnsi="Arial" w:cs="Arial"/>
                <w:bCs/>
              </w:rPr>
              <w:t xml:space="preserve"> and paper copies of the roles a responsibilities from the PTA+ website were distributed to attendees.</w:t>
            </w:r>
          </w:p>
          <w:p w14:paraId="21695B16" w14:textId="770D0678" w:rsidR="00EA5F40" w:rsidRPr="00EA5F40" w:rsidRDefault="00F95C21" w:rsidP="00EA5F40">
            <w:pPr>
              <w:jc w:val="both"/>
              <w:rPr>
                <w:rFonts w:ascii="Arial" w:hAnsi="Arial" w:cs="Arial"/>
                <w:bCs/>
              </w:rPr>
            </w:pPr>
            <w:r>
              <w:rPr>
                <w:rFonts w:ascii="Arial" w:hAnsi="Arial" w:cs="Arial"/>
                <w:bCs/>
              </w:rPr>
              <w:t xml:space="preserve"> </w:t>
            </w:r>
          </w:p>
          <w:p w14:paraId="00F3D25C" w14:textId="0D9B870E" w:rsidR="003533DB" w:rsidRDefault="003533DB" w:rsidP="003533DB">
            <w:pPr>
              <w:pStyle w:val="ListParagraph"/>
              <w:numPr>
                <w:ilvl w:val="0"/>
                <w:numId w:val="29"/>
              </w:numPr>
              <w:jc w:val="both"/>
              <w:rPr>
                <w:rFonts w:ascii="Arial" w:hAnsi="Arial" w:cs="Arial"/>
                <w:b/>
                <w:bCs/>
              </w:rPr>
            </w:pPr>
            <w:r>
              <w:rPr>
                <w:rFonts w:ascii="Arial" w:hAnsi="Arial" w:cs="Arial"/>
              </w:rPr>
              <w:t xml:space="preserve"> </w:t>
            </w:r>
            <w:r w:rsidR="009C4313">
              <w:rPr>
                <w:rFonts w:ascii="Arial" w:hAnsi="Arial" w:cs="Arial"/>
                <w:b/>
                <w:bCs/>
              </w:rPr>
              <w:t>Chair</w:t>
            </w:r>
          </w:p>
          <w:p w14:paraId="5E196F65" w14:textId="3E2DCEAF" w:rsidR="009C4313" w:rsidRPr="009C4313" w:rsidRDefault="00F44E04" w:rsidP="009C4313">
            <w:pPr>
              <w:pStyle w:val="ListParagraph"/>
              <w:jc w:val="both"/>
              <w:rPr>
                <w:rFonts w:ascii="Arial" w:hAnsi="Arial" w:cs="Arial"/>
              </w:rPr>
            </w:pPr>
            <w:r>
              <w:rPr>
                <w:rFonts w:ascii="Arial" w:hAnsi="Arial" w:cs="Arial"/>
              </w:rPr>
              <w:t>Attendees unanimously voted for Erin Hodgetts to be Chair until the end of the school year 25/26.</w:t>
            </w:r>
          </w:p>
          <w:p w14:paraId="4AA380FC" w14:textId="77777777" w:rsidR="00EF47FF" w:rsidRDefault="00EF47FF" w:rsidP="00EF47FF">
            <w:pPr>
              <w:pStyle w:val="ListParagraph"/>
              <w:jc w:val="both"/>
              <w:rPr>
                <w:rFonts w:ascii="Arial" w:hAnsi="Arial" w:cs="Arial"/>
              </w:rPr>
            </w:pPr>
          </w:p>
          <w:p w14:paraId="50F3ED69" w14:textId="7CF1DB3D" w:rsidR="003533DB" w:rsidRDefault="00BE58AD" w:rsidP="003533DB">
            <w:pPr>
              <w:pStyle w:val="ListParagraph"/>
              <w:numPr>
                <w:ilvl w:val="0"/>
                <w:numId w:val="29"/>
              </w:numPr>
              <w:jc w:val="both"/>
              <w:rPr>
                <w:rFonts w:ascii="Arial" w:hAnsi="Arial" w:cs="Arial"/>
                <w:b/>
                <w:bCs/>
              </w:rPr>
            </w:pPr>
            <w:r w:rsidRPr="00EA5F40">
              <w:rPr>
                <w:rFonts w:ascii="Arial" w:hAnsi="Arial" w:cs="Arial"/>
                <w:b/>
                <w:bCs/>
              </w:rPr>
              <w:lastRenderedPageBreak/>
              <w:t>Vice</w:t>
            </w:r>
            <w:r w:rsidR="00F44E04">
              <w:rPr>
                <w:rFonts w:ascii="Arial" w:hAnsi="Arial" w:cs="Arial"/>
                <w:b/>
                <w:bCs/>
              </w:rPr>
              <w:t xml:space="preserve"> Chair</w:t>
            </w:r>
          </w:p>
          <w:p w14:paraId="098D1848" w14:textId="4696EA1C" w:rsidR="001740BF" w:rsidRPr="001740BF" w:rsidRDefault="00F44E04" w:rsidP="00E067AD">
            <w:pPr>
              <w:pStyle w:val="ListParagraph"/>
              <w:jc w:val="both"/>
              <w:rPr>
                <w:rFonts w:ascii="Arial" w:hAnsi="Arial" w:cs="Arial"/>
              </w:rPr>
            </w:pPr>
            <w:r>
              <w:rPr>
                <w:rFonts w:ascii="Arial" w:hAnsi="Arial" w:cs="Arial"/>
              </w:rPr>
              <w:t xml:space="preserve">Attendees </w:t>
            </w:r>
            <w:r w:rsidR="00F04E94">
              <w:rPr>
                <w:rFonts w:ascii="Arial" w:hAnsi="Arial" w:cs="Arial"/>
              </w:rPr>
              <w:t>unanimously</w:t>
            </w:r>
            <w:r>
              <w:rPr>
                <w:rFonts w:ascii="Arial" w:hAnsi="Arial" w:cs="Arial"/>
              </w:rPr>
              <w:t xml:space="preserve"> vote</w:t>
            </w:r>
            <w:r w:rsidR="00F04E94">
              <w:rPr>
                <w:rFonts w:ascii="Arial" w:hAnsi="Arial" w:cs="Arial"/>
              </w:rPr>
              <w:t>d for Hayley Goodwin to be Vice Chair</w:t>
            </w:r>
            <w:r w:rsidR="001740BF">
              <w:rPr>
                <w:rFonts w:ascii="Arial" w:hAnsi="Arial" w:cs="Arial"/>
              </w:rPr>
              <w:t>.</w:t>
            </w:r>
          </w:p>
          <w:p w14:paraId="52E52B85" w14:textId="77777777" w:rsidR="00EF47FF" w:rsidRPr="00EA5F40" w:rsidRDefault="00EF47FF" w:rsidP="00EF47FF">
            <w:pPr>
              <w:jc w:val="both"/>
              <w:rPr>
                <w:rFonts w:ascii="Arial" w:hAnsi="Arial" w:cs="Arial"/>
                <w:b/>
                <w:bCs/>
              </w:rPr>
            </w:pPr>
          </w:p>
          <w:p w14:paraId="1330A64E" w14:textId="65D7A714" w:rsidR="00EF47FF" w:rsidRDefault="00E75E98" w:rsidP="001740BF">
            <w:pPr>
              <w:pStyle w:val="ListParagraph"/>
              <w:numPr>
                <w:ilvl w:val="0"/>
                <w:numId w:val="29"/>
              </w:numPr>
              <w:jc w:val="both"/>
              <w:rPr>
                <w:rFonts w:ascii="Arial" w:hAnsi="Arial" w:cs="Arial"/>
                <w:b/>
                <w:bCs/>
              </w:rPr>
            </w:pPr>
            <w:r w:rsidRPr="00EA5F40">
              <w:rPr>
                <w:rFonts w:ascii="Arial" w:hAnsi="Arial" w:cs="Arial"/>
                <w:b/>
                <w:bCs/>
              </w:rPr>
              <w:t>Treasurer</w:t>
            </w:r>
          </w:p>
          <w:p w14:paraId="10D0C409" w14:textId="21E8195C" w:rsidR="001740BF" w:rsidRPr="001740BF" w:rsidRDefault="001740BF" w:rsidP="001740BF">
            <w:pPr>
              <w:pStyle w:val="ListParagraph"/>
              <w:jc w:val="both"/>
              <w:rPr>
                <w:rFonts w:ascii="Arial" w:hAnsi="Arial" w:cs="Arial"/>
              </w:rPr>
            </w:pPr>
            <w:r>
              <w:rPr>
                <w:rFonts w:ascii="Arial" w:hAnsi="Arial" w:cs="Arial"/>
              </w:rPr>
              <w:t>Attendees unanimously voted for John Kinnersley to be treasu</w:t>
            </w:r>
            <w:r w:rsidR="0032057E">
              <w:rPr>
                <w:rFonts w:ascii="Arial" w:hAnsi="Arial" w:cs="Arial"/>
              </w:rPr>
              <w:t xml:space="preserve">rer.  Lucy Cliffe </w:t>
            </w:r>
            <w:r w:rsidR="00520ED0">
              <w:rPr>
                <w:rFonts w:ascii="Arial" w:hAnsi="Arial" w:cs="Arial"/>
              </w:rPr>
              <w:t xml:space="preserve">steps down from being treasurer and will be the buyer.  Both Lucy and John have </w:t>
            </w:r>
            <w:r w:rsidR="00B5695B">
              <w:rPr>
                <w:rFonts w:ascii="Arial" w:hAnsi="Arial" w:cs="Arial"/>
              </w:rPr>
              <w:t>Charity Commission Trustee status.</w:t>
            </w:r>
          </w:p>
          <w:p w14:paraId="123B9786" w14:textId="77777777" w:rsidR="00EF47FF" w:rsidRPr="00EA5F40" w:rsidRDefault="00EF47FF" w:rsidP="00EF47FF">
            <w:pPr>
              <w:jc w:val="both"/>
              <w:rPr>
                <w:rFonts w:ascii="Arial" w:hAnsi="Arial" w:cs="Arial"/>
                <w:b/>
                <w:bCs/>
              </w:rPr>
            </w:pPr>
          </w:p>
          <w:p w14:paraId="5D598693" w14:textId="6A9137C5" w:rsidR="00462796" w:rsidRDefault="00462796" w:rsidP="003533DB">
            <w:pPr>
              <w:pStyle w:val="ListParagraph"/>
              <w:numPr>
                <w:ilvl w:val="0"/>
                <w:numId w:val="29"/>
              </w:numPr>
              <w:jc w:val="both"/>
              <w:rPr>
                <w:rFonts w:ascii="Arial" w:hAnsi="Arial" w:cs="Arial"/>
                <w:b/>
                <w:bCs/>
              </w:rPr>
            </w:pPr>
            <w:r w:rsidRPr="00EA5F40">
              <w:rPr>
                <w:rFonts w:ascii="Arial" w:hAnsi="Arial" w:cs="Arial"/>
                <w:b/>
                <w:bCs/>
              </w:rPr>
              <w:t xml:space="preserve">Secretary </w:t>
            </w:r>
          </w:p>
          <w:p w14:paraId="2EF7D0EB" w14:textId="6406ED23" w:rsidR="00B5695B" w:rsidRDefault="00B5695B" w:rsidP="00B5695B">
            <w:pPr>
              <w:pStyle w:val="ListParagraph"/>
              <w:jc w:val="both"/>
              <w:rPr>
                <w:rFonts w:ascii="Arial" w:hAnsi="Arial" w:cs="Arial"/>
              </w:rPr>
            </w:pPr>
            <w:r>
              <w:rPr>
                <w:rFonts w:ascii="Arial" w:hAnsi="Arial" w:cs="Arial"/>
              </w:rPr>
              <w:t xml:space="preserve">Attendees unanimously voted for Lisa Latham </w:t>
            </w:r>
            <w:r w:rsidR="00F25AB0">
              <w:rPr>
                <w:rFonts w:ascii="Arial" w:hAnsi="Arial" w:cs="Arial"/>
              </w:rPr>
              <w:t xml:space="preserve">to be secretary.  </w:t>
            </w:r>
          </w:p>
          <w:p w14:paraId="1C208A11" w14:textId="77777777" w:rsidR="00F25AB0" w:rsidRDefault="00F25AB0" w:rsidP="00F25AB0">
            <w:pPr>
              <w:jc w:val="both"/>
              <w:rPr>
                <w:rFonts w:ascii="Arial" w:hAnsi="Arial" w:cs="Arial"/>
              </w:rPr>
            </w:pPr>
          </w:p>
          <w:p w14:paraId="385B6347" w14:textId="0337BF0A" w:rsidR="00F25AB0" w:rsidRPr="00F25AB0" w:rsidRDefault="00F25AB0" w:rsidP="00F25AB0">
            <w:pPr>
              <w:jc w:val="both"/>
              <w:rPr>
                <w:rFonts w:ascii="Arial" w:hAnsi="Arial" w:cs="Arial"/>
              </w:rPr>
            </w:pPr>
            <w:r>
              <w:rPr>
                <w:rFonts w:ascii="Arial" w:hAnsi="Arial" w:cs="Arial"/>
              </w:rPr>
              <w:t xml:space="preserve">Erin also mentioned that </w:t>
            </w:r>
            <w:r w:rsidR="00626F7A">
              <w:rPr>
                <w:rFonts w:ascii="Arial" w:hAnsi="Arial" w:cs="Arial"/>
              </w:rPr>
              <w:t>there is a requirement for any charity with a turnover of over £25,000 to have their accounts au</w:t>
            </w:r>
            <w:r w:rsidR="0031533E">
              <w:rPr>
                <w:rFonts w:ascii="Arial" w:hAnsi="Arial" w:cs="Arial"/>
              </w:rPr>
              <w:t xml:space="preserve">dited.  Although Friends of Werrington do not reach that turnover, it is best </w:t>
            </w:r>
            <w:r w:rsidR="00E16FD3">
              <w:rPr>
                <w:rFonts w:ascii="Arial" w:hAnsi="Arial" w:cs="Arial"/>
              </w:rPr>
              <w:t>practice</w:t>
            </w:r>
            <w:r w:rsidR="0031533E">
              <w:rPr>
                <w:rFonts w:ascii="Arial" w:hAnsi="Arial" w:cs="Arial"/>
              </w:rPr>
              <w:t xml:space="preserve"> to have the accounts reviewed.  Charlotte </w:t>
            </w:r>
            <w:r w:rsidR="00E16FD3">
              <w:rPr>
                <w:rFonts w:ascii="Arial" w:hAnsi="Arial" w:cs="Arial"/>
              </w:rPr>
              <w:t>Locker nominated herself to this role as she is a qualified accountant.  All attendees agreed.</w:t>
            </w:r>
          </w:p>
          <w:p w14:paraId="69B58395" w14:textId="26DA9E04" w:rsidR="007F654D" w:rsidRPr="008515A2" w:rsidRDefault="007F654D" w:rsidP="008515A2">
            <w:pPr>
              <w:jc w:val="both"/>
              <w:rPr>
                <w:rFonts w:ascii="Arial" w:hAnsi="Arial" w:cs="Arial"/>
              </w:rPr>
            </w:pPr>
          </w:p>
        </w:tc>
        <w:tc>
          <w:tcPr>
            <w:tcW w:w="1985" w:type="dxa"/>
            <w:tcBorders>
              <w:left w:val="single" w:sz="4" w:space="0" w:color="auto"/>
            </w:tcBorders>
          </w:tcPr>
          <w:p w14:paraId="7385D60C" w14:textId="77777777" w:rsidR="00AF1D29" w:rsidRDefault="00AF1D29" w:rsidP="008C0AB2">
            <w:pPr>
              <w:rPr>
                <w:rFonts w:ascii="Arial" w:hAnsi="Arial" w:cs="Arial"/>
              </w:rPr>
            </w:pPr>
          </w:p>
          <w:p w14:paraId="746D92A8" w14:textId="77777777" w:rsidR="004F530E" w:rsidRDefault="004F530E" w:rsidP="008C0AB2">
            <w:pPr>
              <w:rPr>
                <w:rFonts w:ascii="Arial" w:hAnsi="Arial" w:cs="Arial"/>
              </w:rPr>
            </w:pPr>
          </w:p>
          <w:p w14:paraId="1788B087" w14:textId="77777777" w:rsidR="007C39E3" w:rsidRDefault="007C39E3" w:rsidP="008C0AB2">
            <w:pPr>
              <w:rPr>
                <w:rFonts w:ascii="Arial" w:hAnsi="Arial" w:cs="Arial"/>
              </w:rPr>
            </w:pPr>
          </w:p>
          <w:p w14:paraId="0FAFEED8" w14:textId="77777777" w:rsidR="00996F9B" w:rsidRDefault="00996F9B" w:rsidP="008C0AB2">
            <w:pPr>
              <w:rPr>
                <w:rFonts w:ascii="Arial" w:hAnsi="Arial" w:cs="Arial"/>
              </w:rPr>
            </w:pPr>
          </w:p>
          <w:p w14:paraId="6F8F705C" w14:textId="77777777" w:rsidR="00996F9B" w:rsidRDefault="00996F9B" w:rsidP="008C0AB2">
            <w:pPr>
              <w:rPr>
                <w:rFonts w:ascii="Arial" w:hAnsi="Arial" w:cs="Arial"/>
              </w:rPr>
            </w:pPr>
          </w:p>
          <w:p w14:paraId="7B8EBAA9" w14:textId="77777777" w:rsidR="00996F9B" w:rsidRDefault="00996F9B" w:rsidP="008C0AB2">
            <w:pPr>
              <w:rPr>
                <w:rFonts w:ascii="Arial" w:hAnsi="Arial" w:cs="Arial"/>
              </w:rPr>
            </w:pPr>
          </w:p>
          <w:p w14:paraId="5DB85AB1" w14:textId="77777777" w:rsidR="00EF47FF" w:rsidRDefault="00EF47FF" w:rsidP="008C0AB2">
            <w:pPr>
              <w:rPr>
                <w:rFonts w:ascii="Arial" w:hAnsi="Arial" w:cs="Arial"/>
              </w:rPr>
            </w:pPr>
          </w:p>
          <w:p w14:paraId="26E1FFFA" w14:textId="77777777" w:rsidR="00EF47FF" w:rsidRDefault="00EF47FF" w:rsidP="008C0AB2">
            <w:pPr>
              <w:rPr>
                <w:rFonts w:ascii="Arial" w:hAnsi="Arial" w:cs="Arial"/>
              </w:rPr>
            </w:pPr>
          </w:p>
          <w:p w14:paraId="40853ECA" w14:textId="2141DA6B" w:rsidR="00996F9B" w:rsidRDefault="00996F9B" w:rsidP="008C0AB2">
            <w:pPr>
              <w:rPr>
                <w:rFonts w:ascii="Arial" w:hAnsi="Arial" w:cs="Arial"/>
              </w:rPr>
            </w:pPr>
          </w:p>
        </w:tc>
      </w:tr>
      <w:tr w:rsidR="008515A2" w14:paraId="7F153CC6" w14:textId="77777777" w:rsidTr="00BD1893">
        <w:tc>
          <w:tcPr>
            <w:tcW w:w="534" w:type="dxa"/>
            <w:tcBorders>
              <w:top w:val="single" w:sz="4" w:space="0" w:color="auto"/>
              <w:left w:val="single" w:sz="4" w:space="0" w:color="auto"/>
              <w:bottom w:val="single" w:sz="4" w:space="0" w:color="auto"/>
              <w:right w:val="single" w:sz="4" w:space="0" w:color="auto"/>
            </w:tcBorders>
            <w:shd w:val="clear" w:color="auto" w:fill="4F81BD"/>
          </w:tcPr>
          <w:p w14:paraId="6E36AE69" w14:textId="36C21A50" w:rsidR="008515A2" w:rsidRDefault="008515A2" w:rsidP="008515A2">
            <w:pPr>
              <w:rPr>
                <w:rFonts w:ascii="Arial" w:hAnsi="Arial" w:cs="Arial"/>
              </w:rPr>
            </w:pPr>
            <w:bookmarkStart w:id="1" w:name="_Hlk211370645"/>
            <w:r>
              <w:rPr>
                <w:rFonts w:ascii="Arial" w:hAnsi="Arial" w:cs="Arial"/>
                <w:b/>
                <w:color w:val="FFFFFF" w:themeColor="background1"/>
              </w:rPr>
              <w:t>4</w:t>
            </w:r>
            <w:r w:rsidRPr="009606FD">
              <w:rPr>
                <w:rFonts w:ascii="Arial" w:hAnsi="Arial" w:cs="Arial"/>
                <w:b/>
                <w:color w:val="FFFFFF" w:themeColor="background1"/>
              </w:rPr>
              <w:t>.</w:t>
            </w:r>
          </w:p>
        </w:tc>
        <w:tc>
          <w:tcPr>
            <w:tcW w:w="8221" w:type="dxa"/>
            <w:tcBorders>
              <w:top w:val="single" w:sz="4" w:space="0" w:color="auto"/>
              <w:left w:val="single" w:sz="4" w:space="0" w:color="auto"/>
              <w:bottom w:val="single" w:sz="4" w:space="0" w:color="auto"/>
              <w:right w:val="single" w:sz="4" w:space="0" w:color="auto"/>
            </w:tcBorders>
            <w:shd w:val="clear" w:color="auto" w:fill="4F81BD"/>
          </w:tcPr>
          <w:p w14:paraId="42CDD8CC" w14:textId="4A309AAF" w:rsidR="008515A2" w:rsidRPr="008515A2" w:rsidRDefault="00972613" w:rsidP="008515A2">
            <w:pPr>
              <w:jc w:val="both"/>
              <w:rPr>
                <w:rFonts w:ascii="Arial" w:hAnsi="Arial" w:cs="Arial"/>
              </w:rPr>
            </w:pPr>
            <w:r>
              <w:rPr>
                <w:rFonts w:ascii="Arial" w:hAnsi="Arial" w:cs="Arial"/>
                <w:b/>
                <w:color w:val="FFFFFF" w:themeColor="background1"/>
              </w:rPr>
              <w:t xml:space="preserve">Proposed </w:t>
            </w:r>
            <w:r w:rsidR="00A11F27">
              <w:rPr>
                <w:rFonts w:ascii="Arial" w:hAnsi="Arial" w:cs="Arial"/>
                <w:b/>
                <w:color w:val="FFFFFF" w:themeColor="background1"/>
              </w:rPr>
              <w:t>changes to the constitution</w:t>
            </w:r>
          </w:p>
        </w:tc>
        <w:tc>
          <w:tcPr>
            <w:tcW w:w="1985" w:type="dxa"/>
            <w:tcBorders>
              <w:top w:val="single" w:sz="4" w:space="0" w:color="auto"/>
              <w:left w:val="single" w:sz="4" w:space="0" w:color="auto"/>
              <w:bottom w:val="single" w:sz="4" w:space="0" w:color="auto"/>
              <w:right w:val="single" w:sz="4" w:space="0" w:color="auto"/>
            </w:tcBorders>
            <w:shd w:val="clear" w:color="auto" w:fill="4F81BD"/>
          </w:tcPr>
          <w:p w14:paraId="6E02DE40" w14:textId="77777777" w:rsidR="008515A2" w:rsidRDefault="008515A2" w:rsidP="008515A2">
            <w:pPr>
              <w:rPr>
                <w:rFonts w:ascii="Arial" w:hAnsi="Arial" w:cs="Arial"/>
              </w:rPr>
            </w:pPr>
          </w:p>
        </w:tc>
      </w:tr>
      <w:bookmarkEnd w:id="1"/>
      <w:tr w:rsidR="00477588" w14:paraId="019B6B6A" w14:textId="77777777" w:rsidTr="00323B2D">
        <w:tc>
          <w:tcPr>
            <w:tcW w:w="534" w:type="dxa"/>
            <w:tcBorders>
              <w:right w:val="single" w:sz="4" w:space="0" w:color="auto"/>
            </w:tcBorders>
          </w:tcPr>
          <w:p w14:paraId="19329DFF" w14:textId="77777777" w:rsidR="00477588" w:rsidRDefault="00477588" w:rsidP="00CD684B">
            <w:pPr>
              <w:rPr>
                <w:rFonts w:ascii="Arial" w:hAnsi="Arial" w:cs="Arial"/>
              </w:rPr>
            </w:pPr>
          </w:p>
        </w:tc>
        <w:tc>
          <w:tcPr>
            <w:tcW w:w="8221" w:type="dxa"/>
            <w:tcBorders>
              <w:top w:val="single" w:sz="4" w:space="0" w:color="auto"/>
              <w:left w:val="single" w:sz="4" w:space="0" w:color="auto"/>
              <w:bottom w:val="single" w:sz="4" w:space="0" w:color="auto"/>
              <w:right w:val="single" w:sz="4" w:space="0" w:color="auto"/>
            </w:tcBorders>
          </w:tcPr>
          <w:p w14:paraId="68015EA9" w14:textId="63F661AB" w:rsidR="00DD34EC" w:rsidRDefault="00DD34EC" w:rsidP="00A11F27">
            <w:pPr>
              <w:jc w:val="both"/>
              <w:rPr>
                <w:rFonts w:ascii="Arial" w:hAnsi="Arial" w:cs="Arial"/>
              </w:rPr>
            </w:pPr>
          </w:p>
          <w:p w14:paraId="17996B23" w14:textId="17150BE0" w:rsidR="00DD34EC" w:rsidRPr="009836FD" w:rsidRDefault="00030B45" w:rsidP="009836FD">
            <w:pPr>
              <w:jc w:val="both"/>
              <w:rPr>
                <w:rFonts w:ascii="Arial" w:hAnsi="Arial" w:cs="Arial"/>
              </w:rPr>
            </w:pPr>
            <w:r>
              <w:rPr>
                <w:rFonts w:ascii="Arial" w:hAnsi="Arial" w:cs="Arial"/>
              </w:rPr>
              <w:t xml:space="preserve">Lindsey has worked through the previous constitution which was written in 1998 </w:t>
            </w:r>
            <w:r w:rsidR="003C619E">
              <w:rPr>
                <w:rFonts w:ascii="Arial" w:hAnsi="Arial" w:cs="Arial"/>
              </w:rPr>
              <w:t xml:space="preserve">together with the ParentKind model constitution which is used by the majority of PTAs in the UK.  </w:t>
            </w:r>
            <w:r w:rsidR="00E067AD">
              <w:rPr>
                <w:rFonts w:ascii="Arial" w:hAnsi="Arial" w:cs="Arial"/>
              </w:rPr>
              <w:t xml:space="preserve">Lindsey distributed </w:t>
            </w:r>
            <w:r w:rsidR="002D7505">
              <w:rPr>
                <w:rFonts w:ascii="Arial" w:hAnsi="Arial" w:cs="Arial"/>
              </w:rPr>
              <w:t xml:space="preserve">a draft paper copy to attendees.  </w:t>
            </w:r>
            <w:r w:rsidR="00595C66">
              <w:rPr>
                <w:rFonts w:ascii="Arial" w:hAnsi="Arial" w:cs="Arial"/>
              </w:rPr>
              <w:t xml:space="preserve">She has highlighted sections which would be advisable to be included as well as </w:t>
            </w:r>
            <w:r w:rsidR="00F808E9">
              <w:rPr>
                <w:rFonts w:ascii="Arial" w:hAnsi="Arial" w:cs="Arial"/>
              </w:rPr>
              <w:t xml:space="preserve">discussion points where agreements, as a committee, need to be made.  </w:t>
            </w:r>
            <w:r w:rsidR="008C1DEC">
              <w:rPr>
                <w:rFonts w:ascii="Arial" w:hAnsi="Arial" w:cs="Arial"/>
              </w:rPr>
              <w:t xml:space="preserve">Erin asked for all members to </w:t>
            </w:r>
            <w:r w:rsidR="009836FD">
              <w:rPr>
                <w:rFonts w:ascii="Arial" w:hAnsi="Arial" w:cs="Arial"/>
              </w:rPr>
              <w:t xml:space="preserve">take the revised constitution away and read through in readiness for the next meeting for it to be discussed.  </w:t>
            </w:r>
          </w:p>
          <w:p w14:paraId="45E3F762" w14:textId="1E5260ED" w:rsidR="00DD34EC" w:rsidRPr="00477588" w:rsidRDefault="00DD34EC" w:rsidP="00DD34EC">
            <w:pPr>
              <w:pStyle w:val="ListParagraph"/>
              <w:jc w:val="both"/>
              <w:rPr>
                <w:rFonts w:ascii="Arial" w:hAnsi="Arial" w:cs="Arial"/>
              </w:rPr>
            </w:pPr>
          </w:p>
        </w:tc>
        <w:tc>
          <w:tcPr>
            <w:tcW w:w="1985" w:type="dxa"/>
            <w:tcBorders>
              <w:left w:val="single" w:sz="4" w:space="0" w:color="auto"/>
            </w:tcBorders>
          </w:tcPr>
          <w:p w14:paraId="31B84048" w14:textId="77777777" w:rsidR="00DD34EC" w:rsidRDefault="00DD34EC" w:rsidP="008C0AB2">
            <w:pPr>
              <w:rPr>
                <w:rFonts w:ascii="Arial" w:hAnsi="Arial" w:cs="Arial"/>
              </w:rPr>
            </w:pPr>
          </w:p>
          <w:p w14:paraId="43789B3E" w14:textId="77777777" w:rsidR="009836FD" w:rsidRDefault="009836FD" w:rsidP="008C0AB2">
            <w:pPr>
              <w:rPr>
                <w:rFonts w:ascii="Arial" w:hAnsi="Arial" w:cs="Arial"/>
              </w:rPr>
            </w:pPr>
          </w:p>
          <w:p w14:paraId="65B83BC8" w14:textId="77777777" w:rsidR="009836FD" w:rsidRDefault="009836FD" w:rsidP="008C0AB2">
            <w:pPr>
              <w:rPr>
                <w:rFonts w:ascii="Arial" w:hAnsi="Arial" w:cs="Arial"/>
              </w:rPr>
            </w:pPr>
          </w:p>
          <w:p w14:paraId="3DB5D84A" w14:textId="77777777" w:rsidR="009836FD" w:rsidRDefault="009836FD" w:rsidP="008C0AB2">
            <w:pPr>
              <w:rPr>
                <w:rFonts w:ascii="Arial" w:hAnsi="Arial" w:cs="Arial"/>
              </w:rPr>
            </w:pPr>
          </w:p>
          <w:p w14:paraId="5AA2AAEF" w14:textId="77777777" w:rsidR="009836FD" w:rsidRDefault="009836FD" w:rsidP="008C0AB2">
            <w:pPr>
              <w:rPr>
                <w:rFonts w:ascii="Arial" w:hAnsi="Arial" w:cs="Arial"/>
              </w:rPr>
            </w:pPr>
          </w:p>
          <w:p w14:paraId="4C1B8980" w14:textId="77777777" w:rsidR="009836FD" w:rsidRDefault="009836FD" w:rsidP="008C0AB2">
            <w:pPr>
              <w:rPr>
                <w:rFonts w:ascii="Arial" w:hAnsi="Arial" w:cs="Arial"/>
              </w:rPr>
            </w:pPr>
          </w:p>
          <w:p w14:paraId="559649D6" w14:textId="57226E33" w:rsidR="009836FD" w:rsidRDefault="009836FD" w:rsidP="008C0AB2">
            <w:pPr>
              <w:rPr>
                <w:rFonts w:ascii="Arial" w:hAnsi="Arial" w:cs="Arial"/>
              </w:rPr>
            </w:pPr>
            <w:r>
              <w:rPr>
                <w:rFonts w:ascii="Arial" w:hAnsi="Arial" w:cs="Arial"/>
              </w:rPr>
              <w:t>All</w:t>
            </w:r>
          </w:p>
        </w:tc>
      </w:tr>
      <w:tr w:rsidR="00477588" w14:paraId="58BD7266" w14:textId="77777777" w:rsidTr="00111BF1">
        <w:tc>
          <w:tcPr>
            <w:tcW w:w="534" w:type="dxa"/>
            <w:tcBorders>
              <w:top w:val="single" w:sz="4" w:space="0" w:color="auto"/>
              <w:left w:val="single" w:sz="4" w:space="0" w:color="auto"/>
              <w:bottom w:val="single" w:sz="4" w:space="0" w:color="auto"/>
              <w:right w:val="single" w:sz="4" w:space="0" w:color="auto"/>
            </w:tcBorders>
            <w:shd w:val="clear" w:color="auto" w:fill="4F81BD"/>
          </w:tcPr>
          <w:p w14:paraId="4FA011C1" w14:textId="24A69FB6" w:rsidR="00477588" w:rsidRDefault="003C77B1" w:rsidP="00111BF1">
            <w:pPr>
              <w:rPr>
                <w:rFonts w:ascii="Arial" w:hAnsi="Arial" w:cs="Arial"/>
              </w:rPr>
            </w:pPr>
            <w:r>
              <w:rPr>
                <w:rFonts w:ascii="Arial" w:hAnsi="Arial" w:cs="Arial"/>
                <w:b/>
                <w:color w:val="FFFFFF" w:themeColor="background1"/>
              </w:rPr>
              <w:t>5</w:t>
            </w:r>
            <w:r w:rsidR="00477588" w:rsidRPr="009606FD">
              <w:rPr>
                <w:rFonts w:ascii="Arial" w:hAnsi="Arial" w:cs="Arial"/>
                <w:b/>
                <w:color w:val="FFFFFF" w:themeColor="background1"/>
              </w:rPr>
              <w:t>.</w:t>
            </w:r>
          </w:p>
        </w:tc>
        <w:tc>
          <w:tcPr>
            <w:tcW w:w="8221" w:type="dxa"/>
            <w:tcBorders>
              <w:top w:val="single" w:sz="4" w:space="0" w:color="auto"/>
              <w:left w:val="single" w:sz="4" w:space="0" w:color="auto"/>
              <w:bottom w:val="single" w:sz="4" w:space="0" w:color="auto"/>
              <w:right w:val="single" w:sz="4" w:space="0" w:color="auto"/>
            </w:tcBorders>
            <w:shd w:val="clear" w:color="auto" w:fill="4F81BD"/>
          </w:tcPr>
          <w:p w14:paraId="4AD60370" w14:textId="2093E134" w:rsidR="00477588" w:rsidRPr="008515A2" w:rsidRDefault="0063098B" w:rsidP="00111BF1">
            <w:pPr>
              <w:jc w:val="both"/>
              <w:rPr>
                <w:rFonts w:ascii="Arial" w:hAnsi="Arial" w:cs="Arial"/>
              </w:rPr>
            </w:pPr>
            <w:r>
              <w:rPr>
                <w:rFonts w:ascii="Arial" w:hAnsi="Arial" w:cs="Arial"/>
                <w:b/>
                <w:color w:val="FFFFFF" w:themeColor="background1"/>
              </w:rPr>
              <w:t xml:space="preserve">Future Event  Planning </w:t>
            </w:r>
          </w:p>
        </w:tc>
        <w:tc>
          <w:tcPr>
            <w:tcW w:w="1985" w:type="dxa"/>
            <w:tcBorders>
              <w:top w:val="single" w:sz="4" w:space="0" w:color="auto"/>
              <w:left w:val="single" w:sz="4" w:space="0" w:color="auto"/>
              <w:bottom w:val="single" w:sz="4" w:space="0" w:color="auto"/>
              <w:right w:val="single" w:sz="4" w:space="0" w:color="auto"/>
            </w:tcBorders>
            <w:shd w:val="clear" w:color="auto" w:fill="4F81BD"/>
          </w:tcPr>
          <w:p w14:paraId="0F4EAFDD" w14:textId="77777777" w:rsidR="00477588" w:rsidRDefault="00477588" w:rsidP="00111BF1">
            <w:pPr>
              <w:rPr>
                <w:rFonts w:ascii="Arial" w:hAnsi="Arial" w:cs="Arial"/>
              </w:rPr>
            </w:pPr>
          </w:p>
        </w:tc>
      </w:tr>
      <w:tr w:rsidR="008515A2" w14:paraId="444B6A12" w14:textId="77777777" w:rsidTr="00323B2D">
        <w:tc>
          <w:tcPr>
            <w:tcW w:w="534" w:type="dxa"/>
            <w:tcBorders>
              <w:right w:val="single" w:sz="4" w:space="0" w:color="auto"/>
            </w:tcBorders>
          </w:tcPr>
          <w:p w14:paraId="6E1F7E3F" w14:textId="77777777" w:rsidR="008515A2" w:rsidRDefault="008515A2" w:rsidP="00CD684B">
            <w:pPr>
              <w:rPr>
                <w:rFonts w:ascii="Arial" w:hAnsi="Arial" w:cs="Arial"/>
              </w:rPr>
            </w:pPr>
          </w:p>
        </w:tc>
        <w:tc>
          <w:tcPr>
            <w:tcW w:w="8221" w:type="dxa"/>
            <w:tcBorders>
              <w:top w:val="single" w:sz="4" w:space="0" w:color="auto"/>
              <w:left w:val="single" w:sz="4" w:space="0" w:color="auto"/>
              <w:bottom w:val="single" w:sz="4" w:space="0" w:color="auto"/>
              <w:right w:val="single" w:sz="4" w:space="0" w:color="auto"/>
            </w:tcBorders>
          </w:tcPr>
          <w:p w14:paraId="3FEC3472" w14:textId="77777777" w:rsidR="008515A2" w:rsidRDefault="008515A2" w:rsidP="00E15F41">
            <w:pPr>
              <w:jc w:val="both"/>
              <w:rPr>
                <w:rFonts w:ascii="Arial" w:hAnsi="Arial" w:cs="Arial"/>
              </w:rPr>
            </w:pPr>
          </w:p>
          <w:p w14:paraId="380867DB" w14:textId="040C7242" w:rsidR="003C77B1" w:rsidRDefault="0063098B" w:rsidP="00E15F41">
            <w:pPr>
              <w:jc w:val="both"/>
              <w:rPr>
                <w:rFonts w:ascii="Arial" w:hAnsi="Arial" w:cs="Arial"/>
              </w:rPr>
            </w:pPr>
            <w:r>
              <w:rPr>
                <w:rFonts w:ascii="Arial" w:hAnsi="Arial" w:cs="Arial"/>
              </w:rPr>
              <w:t>Erin asked Caroline to confirm the da</w:t>
            </w:r>
            <w:r w:rsidR="00937AED">
              <w:rPr>
                <w:rFonts w:ascii="Arial" w:hAnsi="Arial" w:cs="Arial"/>
              </w:rPr>
              <w:t xml:space="preserve">tes until the end of July.  </w:t>
            </w:r>
          </w:p>
          <w:p w14:paraId="3B22147E" w14:textId="77777777" w:rsidR="00937AED" w:rsidRDefault="00937AED" w:rsidP="00E15F41">
            <w:pPr>
              <w:jc w:val="both"/>
              <w:rPr>
                <w:rFonts w:ascii="Arial" w:hAnsi="Arial" w:cs="Arial"/>
              </w:rPr>
            </w:pPr>
          </w:p>
          <w:p w14:paraId="2ADF5F25" w14:textId="63F7098E" w:rsidR="00937AED" w:rsidRDefault="00937AED" w:rsidP="00E15F41">
            <w:pPr>
              <w:jc w:val="both"/>
              <w:rPr>
                <w:rFonts w:ascii="Arial" w:hAnsi="Arial" w:cs="Arial"/>
              </w:rPr>
            </w:pPr>
            <w:r w:rsidRPr="007F1A4F">
              <w:rPr>
                <w:rFonts w:ascii="Arial" w:hAnsi="Arial" w:cs="Arial"/>
                <w:b/>
                <w:bCs/>
              </w:rPr>
              <w:t>Discos</w:t>
            </w:r>
            <w:r>
              <w:rPr>
                <w:rFonts w:ascii="Arial" w:hAnsi="Arial" w:cs="Arial"/>
              </w:rPr>
              <w:t>:</w:t>
            </w:r>
          </w:p>
          <w:p w14:paraId="2128E58D" w14:textId="77777777" w:rsidR="00937AED" w:rsidRDefault="00937AED" w:rsidP="00E15F41">
            <w:pPr>
              <w:jc w:val="both"/>
              <w:rPr>
                <w:rFonts w:ascii="Arial" w:hAnsi="Arial" w:cs="Arial"/>
              </w:rPr>
            </w:pPr>
          </w:p>
          <w:p w14:paraId="1318FE8E" w14:textId="4013662A" w:rsidR="00937AED" w:rsidRDefault="00BE17ED" w:rsidP="00E15F41">
            <w:pPr>
              <w:jc w:val="both"/>
              <w:rPr>
                <w:rFonts w:ascii="Arial" w:hAnsi="Arial" w:cs="Arial"/>
              </w:rPr>
            </w:pPr>
            <w:r>
              <w:rPr>
                <w:rFonts w:ascii="Arial" w:hAnsi="Arial" w:cs="Arial"/>
              </w:rPr>
              <w:t xml:space="preserve">Thursday </w:t>
            </w:r>
            <w:r w:rsidR="00937AED">
              <w:rPr>
                <w:rFonts w:ascii="Arial" w:hAnsi="Arial" w:cs="Arial"/>
              </w:rPr>
              <w:t>12</w:t>
            </w:r>
            <w:r w:rsidR="00937AED" w:rsidRPr="00937AED">
              <w:rPr>
                <w:rFonts w:ascii="Arial" w:hAnsi="Arial" w:cs="Arial"/>
                <w:vertAlign w:val="superscript"/>
              </w:rPr>
              <w:t>th</w:t>
            </w:r>
            <w:r w:rsidR="00937AED">
              <w:rPr>
                <w:rFonts w:ascii="Arial" w:hAnsi="Arial" w:cs="Arial"/>
              </w:rPr>
              <w:t xml:space="preserve"> February 2026</w:t>
            </w:r>
            <w:r w:rsidR="007F1A4F">
              <w:rPr>
                <w:rFonts w:ascii="Arial" w:hAnsi="Arial" w:cs="Arial"/>
              </w:rPr>
              <w:t xml:space="preserve"> </w:t>
            </w:r>
            <w:r w:rsidR="00D453B8">
              <w:rPr>
                <w:rFonts w:ascii="Arial" w:hAnsi="Arial" w:cs="Arial"/>
              </w:rPr>
              <w:t>–</w:t>
            </w:r>
            <w:r w:rsidR="007F1A4F">
              <w:rPr>
                <w:rFonts w:ascii="Arial" w:hAnsi="Arial" w:cs="Arial"/>
              </w:rPr>
              <w:t xml:space="preserve"> Valentines</w:t>
            </w:r>
            <w:r w:rsidR="00D453B8">
              <w:rPr>
                <w:rFonts w:ascii="Arial" w:hAnsi="Arial" w:cs="Arial"/>
              </w:rPr>
              <w:t xml:space="preserve"> (roses in the FoW cupboard for the toy stall).</w:t>
            </w:r>
          </w:p>
          <w:p w14:paraId="2F7C6EB4" w14:textId="2A77D08E" w:rsidR="00937AED" w:rsidRDefault="00BE17ED" w:rsidP="00E15F41">
            <w:pPr>
              <w:jc w:val="both"/>
              <w:rPr>
                <w:rFonts w:ascii="Arial" w:hAnsi="Arial" w:cs="Arial"/>
              </w:rPr>
            </w:pPr>
            <w:r>
              <w:rPr>
                <w:rFonts w:ascii="Arial" w:hAnsi="Arial" w:cs="Arial"/>
              </w:rPr>
              <w:t xml:space="preserve">Thursday </w:t>
            </w:r>
            <w:r w:rsidR="00937AED">
              <w:rPr>
                <w:rFonts w:ascii="Arial" w:hAnsi="Arial" w:cs="Arial"/>
              </w:rPr>
              <w:t>26</w:t>
            </w:r>
            <w:r w:rsidR="00937AED" w:rsidRPr="00937AED">
              <w:rPr>
                <w:rFonts w:ascii="Arial" w:hAnsi="Arial" w:cs="Arial"/>
                <w:vertAlign w:val="superscript"/>
              </w:rPr>
              <w:t>th</w:t>
            </w:r>
            <w:r w:rsidR="00937AED">
              <w:rPr>
                <w:rFonts w:ascii="Arial" w:hAnsi="Arial" w:cs="Arial"/>
              </w:rPr>
              <w:t xml:space="preserve"> March 2026</w:t>
            </w:r>
            <w:r w:rsidR="00D453B8">
              <w:rPr>
                <w:rFonts w:ascii="Arial" w:hAnsi="Arial" w:cs="Arial"/>
              </w:rPr>
              <w:t xml:space="preserve"> - Easter</w:t>
            </w:r>
          </w:p>
          <w:p w14:paraId="040FA439" w14:textId="2DF3FF6F" w:rsidR="00FF14FF" w:rsidRDefault="00BE17ED" w:rsidP="00E15F41">
            <w:pPr>
              <w:jc w:val="both"/>
              <w:rPr>
                <w:rFonts w:ascii="Arial" w:hAnsi="Arial" w:cs="Arial"/>
              </w:rPr>
            </w:pPr>
            <w:r>
              <w:rPr>
                <w:rFonts w:ascii="Arial" w:hAnsi="Arial" w:cs="Arial"/>
              </w:rPr>
              <w:t xml:space="preserve">Tuesday </w:t>
            </w:r>
            <w:r w:rsidR="00FF14FF">
              <w:rPr>
                <w:rFonts w:ascii="Arial" w:hAnsi="Arial" w:cs="Arial"/>
              </w:rPr>
              <w:t>7</w:t>
            </w:r>
            <w:r w:rsidR="00FF14FF" w:rsidRPr="00FF14FF">
              <w:rPr>
                <w:rFonts w:ascii="Arial" w:hAnsi="Arial" w:cs="Arial"/>
                <w:vertAlign w:val="superscript"/>
              </w:rPr>
              <w:t>th</w:t>
            </w:r>
            <w:r w:rsidR="00FF14FF">
              <w:rPr>
                <w:rFonts w:ascii="Arial" w:hAnsi="Arial" w:cs="Arial"/>
              </w:rPr>
              <w:t xml:space="preserve"> July 2026</w:t>
            </w:r>
            <w:r w:rsidR="00D453B8">
              <w:rPr>
                <w:rFonts w:ascii="Arial" w:hAnsi="Arial" w:cs="Arial"/>
              </w:rPr>
              <w:t xml:space="preserve"> </w:t>
            </w:r>
            <w:r w:rsidR="006568E8">
              <w:rPr>
                <w:rFonts w:ascii="Arial" w:hAnsi="Arial" w:cs="Arial"/>
              </w:rPr>
              <w:t>–</w:t>
            </w:r>
            <w:r w:rsidR="00D453B8">
              <w:rPr>
                <w:rFonts w:ascii="Arial" w:hAnsi="Arial" w:cs="Arial"/>
              </w:rPr>
              <w:t xml:space="preserve"> Summer</w:t>
            </w:r>
          </w:p>
          <w:p w14:paraId="3FE24976" w14:textId="77777777" w:rsidR="006568E8" w:rsidRDefault="006568E8" w:rsidP="00E15F41">
            <w:pPr>
              <w:jc w:val="both"/>
              <w:rPr>
                <w:rFonts w:ascii="Arial" w:hAnsi="Arial" w:cs="Arial"/>
              </w:rPr>
            </w:pPr>
          </w:p>
          <w:p w14:paraId="4D35895F" w14:textId="7968FA6A" w:rsidR="006568E8" w:rsidRDefault="006568E8" w:rsidP="00E15F41">
            <w:pPr>
              <w:jc w:val="both"/>
              <w:rPr>
                <w:rFonts w:ascii="Arial" w:hAnsi="Arial" w:cs="Arial"/>
              </w:rPr>
            </w:pPr>
            <w:r>
              <w:rPr>
                <w:rFonts w:ascii="Arial" w:hAnsi="Arial" w:cs="Arial"/>
              </w:rPr>
              <w:t>Sarah to find out if the issues with Arbor have resolved.</w:t>
            </w:r>
          </w:p>
          <w:p w14:paraId="56C092F0" w14:textId="77777777" w:rsidR="00346551" w:rsidRDefault="00346551" w:rsidP="00E15F41">
            <w:pPr>
              <w:jc w:val="both"/>
              <w:rPr>
                <w:rFonts w:ascii="Arial" w:hAnsi="Arial" w:cs="Arial"/>
              </w:rPr>
            </w:pPr>
          </w:p>
          <w:p w14:paraId="612004AD" w14:textId="1F402D23" w:rsidR="00BE17ED" w:rsidRDefault="00015749" w:rsidP="00E15F41">
            <w:pPr>
              <w:jc w:val="both"/>
              <w:rPr>
                <w:rFonts w:ascii="Arial" w:hAnsi="Arial" w:cs="Arial"/>
              </w:rPr>
            </w:pPr>
            <w:r w:rsidRPr="007F1A4F">
              <w:rPr>
                <w:rFonts w:ascii="Arial" w:hAnsi="Arial" w:cs="Arial"/>
                <w:b/>
                <w:bCs/>
              </w:rPr>
              <w:t>Stalls</w:t>
            </w:r>
            <w:r>
              <w:rPr>
                <w:rFonts w:ascii="Arial" w:hAnsi="Arial" w:cs="Arial"/>
              </w:rPr>
              <w:t>:</w:t>
            </w:r>
          </w:p>
          <w:p w14:paraId="1C1DDA91" w14:textId="77777777" w:rsidR="00015749" w:rsidRDefault="00015749" w:rsidP="00E15F41">
            <w:pPr>
              <w:jc w:val="both"/>
              <w:rPr>
                <w:rFonts w:ascii="Arial" w:hAnsi="Arial" w:cs="Arial"/>
              </w:rPr>
            </w:pPr>
          </w:p>
          <w:p w14:paraId="55761369" w14:textId="194AB6A6" w:rsidR="00015749" w:rsidRDefault="00015749" w:rsidP="00E15F41">
            <w:pPr>
              <w:jc w:val="both"/>
              <w:rPr>
                <w:rFonts w:ascii="Arial" w:hAnsi="Arial" w:cs="Arial"/>
              </w:rPr>
            </w:pPr>
            <w:r>
              <w:rPr>
                <w:rFonts w:ascii="Arial" w:hAnsi="Arial" w:cs="Arial"/>
              </w:rPr>
              <w:t xml:space="preserve">Due to the lack of volunteers during the day, Erin asked if we could re-think </w:t>
            </w:r>
            <w:r w:rsidR="00674772">
              <w:rPr>
                <w:rFonts w:ascii="Arial" w:hAnsi="Arial" w:cs="Arial"/>
              </w:rPr>
              <w:t>what we do instead.  It was noted that the stalls are very profitable</w:t>
            </w:r>
            <w:r w:rsidR="0019556B">
              <w:rPr>
                <w:rFonts w:ascii="Arial" w:hAnsi="Arial" w:cs="Arial"/>
              </w:rPr>
              <w:t xml:space="preserve"> and the children do enjoy them.  There is a block with the wrapping station</w:t>
            </w:r>
            <w:r w:rsidR="009E3964">
              <w:rPr>
                <w:rFonts w:ascii="Arial" w:hAnsi="Arial" w:cs="Arial"/>
              </w:rPr>
              <w:t>.  A suggestion of pre wrapping and also the</w:t>
            </w:r>
            <w:r w:rsidR="0019556B">
              <w:rPr>
                <w:rFonts w:ascii="Arial" w:hAnsi="Arial" w:cs="Arial"/>
              </w:rPr>
              <w:t xml:space="preserve"> suggestion of gift bags by Lucy was offered.  </w:t>
            </w:r>
            <w:r w:rsidR="007F1A4F">
              <w:rPr>
                <w:rFonts w:ascii="Arial" w:hAnsi="Arial" w:cs="Arial"/>
              </w:rPr>
              <w:t>Sarah to add a</w:t>
            </w:r>
            <w:r w:rsidR="00D453B8">
              <w:rPr>
                <w:rFonts w:ascii="Arial" w:hAnsi="Arial" w:cs="Arial"/>
              </w:rPr>
              <w:t xml:space="preserve"> post on DoJo asking for donations of gift bags </w:t>
            </w:r>
            <w:r w:rsidR="0088241F">
              <w:rPr>
                <w:rFonts w:ascii="Arial" w:hAnsi="Arial" w:cs="Arial"/>
              </w:rPr>
              <w:t>of any size and volunteers for the stalls as they may not go ahead.</w:t>
            </w:r>
          </w:p>
          <w:p w14:paraId="7B6B8B54" w14:textId="69733041" w:rsidR="00816B7F" w:rsidRDefault="00816B7F" w:rsidP="00E15F41">
            <w:pPr>
              <w:jc w:val="both"/>
              <w:rPr>
                <w:rFonts w:ascii="Arial" w:hAnsi="Arial" w:cs="Arial"/>
              </w:rPr>
            </w:pPr>
            <w:r>
              <w:rPr>
                <w:rFonts w:ascii="Arial" w:hAnsi="Arial" w:cs="Arial"/>
              </w:rPr>
              <w:t xml:space="preserve">Stock take to be undertaken before additional </w:t>
            </w:r>
            <w:r w:rsidR="00E25AD1">
              <w:rPr>
                <w:rFonts w:ascii="Arial" w:hAnsi="Arial" w:cs="Arial"/>
              </w:rPr>
              <w:t xml:space="preserve">bags are bought so that we know what extras and sizes are required.  </w:t>
            </w:r>
          </w:p>
          <w:p w14:paraId="2D7E2471" w14:textId="77777777" w:rsidR="0088241F" w:rsidRDefault="0088241F" w:rsidP="00E15F41">
            <w:pPr>
              <w:jc w:val="both"/>
              <w:rPr>
                <w:rFonts w:ascii="Arial" w:hAnsi="Arial" w:cs="Arial"/>
              </w:rPr>
            </w:pPr>
          </w:p>
          <w:p w14:paraId="14E76D29" w14:textId="4BB4CAB7" w:rsidR="0088241F" w:rsidRDefault="00AB184F" w:rsidP="00E15F41">
            <w:pPr>
              <w:jc w:val="both"/>
              <w:rPr>
                <w:rFonts w:ascii="Arial" w:hAnsi="Arial" w:cs="Arial"/>
              </w:rPr>
            </w:pPr>
            <w:r>
              <w:rPr>
                <w:rFonts w:ascii="Arial" w:hAnsi="Arial" w:cs="Arial"/>
              </w:rPr>
              <w:t>Friday 6</w:t>
            </w:r>
            <w:r w:rsidRPr="00AB184F">
              <w:rPr>
                <w:rFonts w:ascii="Arial" w:hAnsi="Arial" w:cs="Arial"/>
                <w:vertAlign w:val="superscript"/>
              </w:rPr>
              <w:t>th</w:t>
            </w:r>
            <w:r>
              <w:rPr>
                <w:rFonts w:ascii="Arial" w:hAnsi="Arial" w:cs="Arial"/>
              </w:rPr>
              <w:t xml:space="preserve"> March 2026 – Mother’s Day (Monday 9</w:t>
            </w:r>
            <w:r w:rsidRPr="00AB184F">
              <w:rPr>
                <w:rFonts w:ascii="Arial" w:hAnsi="Arial" w:cs="Arial"/>
                <w:vertAlign w:val="superscript"/>
              </w:rPr>
              <w:t>th</w:t>
            </w:r>
            <w:r>
              <w:rPr>
                <w:rFonts w:ascii="Arial" w:hAnsi="Arial" w:cs="Arial"/>
              </w:rPr>
              <w:t xml:space="preserve"> March for children who couldn’t visit on the Friday).</w:t>
            </w:r>
          </w:p>
          <w:p w14:paraId="611300BA" w14:textId="3D673964" w:rsidR="00AB184F" w:rsidRDefault="00AB184F" w:rsidP="00E15F41">
            <w:pPr>
              <w:jc w:val="both"/>
              <w:rPr>
                <w:rFonts w:ascii="Arial" w:hAnsi="Arial" w:cs="Arial"/>
              </w:rPr>
            </w:pPr>
            <w:r>
              <w:rPr>
                <w:rFonts w:ascii="Arial" w:hAnsi="Arial" w:cs="Arial"/>
              </w:rPr>
              <w:t>Friday 12</w:t>
            </w:r>
            <w:r w:rsidRPr="00AB184F">
              <w:rPr>
                <w:rFonts w:ascii="Arial" w:hAnsi="Arial" w:cs="Arial"/>
                <w:vertAlign w:val="superscript"/>
              </w:rPr>
              <w:t>th</w:t>
            </w:r>
            <w:r>
              <w:rPr>
                <w:rFonts w:ascii="Arial" w:hAnsi="Arial" w:cs="Arial"/>
              </w:rPr>
              <w:t xml:space="preserve"> June 2026 – Father’s Day (Monday </w:t>
            </w:r>
            <w:r w:rsidR="00576C91">
              <w:rPr>
                <w:rFonts w:ascii="Arial" w:hAnsi="Arial" w:cs="Arial"/>
              </w:rPr>
              <w:t>15</w:t>
            </w:r>
            <w:r w:rsidR="00576C91" w:rsidRPr="00576C91">
              <w:rPr>
                <w:rFonts w:ascii="Arial" w:hAnsi="Arial" w:cs="Arial"/>
                <w:vertAlign w:val="superscript"/>
              </w:rPr>
              <w:t>th</w:t>
            </w:r>
            <w:r w:rsidR="00576C91">
              <w:rPr>
                <w:rFonts w:ascii="Arial" w:hAnsi="Arial" w:cs="Arial"/>
              </w:rPr>
              <w:t xml:space="preserve"> June for children who couldn’t visit on the Friday).</w:t>
            </w:r>
          </w:p>
          <w:p w14:paraId="58E0CC67" w14:textId="77777777" w:rsidR="00576C91" w:rsidRDefault="00576C91" w:rsidP="00E15F41">
            <w:pPr>
              <w:jc w:val="both"/>
              <w:rPr>
                <w:rFonts w:ascii="Arial" w:hAnsi="Arial" w:cs="Arial"/>
              </w:rPr>
            </w:pPr>
          </w:p>
          <w:p w14:paraId="195DF184" w14:textId="2A8539E2" w:rsidR="00576C91" w:rsidRDefault="002D7505" w:rsidP="00E15F41">
            <w:pPr>
              <w:jc w:val="both"/>
              <w:rPr>
                <w:rFonts w:ascii="Arial" w:hAnsi="Arial" w:cs="Arial"/>
                <w:b/>
                <w:bCs/>
              </w:rPr>
            </w:pPr>
            <w:r>
              <w:rPr>
                <w:rFonts w:ascii="Arial" w:hAnsi="Arial" w:cs="Arial"/>
                <w:b/>
                <w:bCs/>
              </w:rPr>
              <w:lastRenderedPageBreak/>
              <w:t xml:space="preserve">Summer </w:t>
            </w:r>
            <w:r w:rsidR="00576C91">
              <w:rPr>
                <w:rFonts w:ascii="Arial" w:hAnsi="Arial" w:cs="Arial"/>
                <w:b/>
                <w:bCs/>
              </w:rPr>
              <w:t>Fayre</w:t>
            </w:r>
          </w:p>
          <w:p w14:paraId="62AEF04D" w14:textId="77777777" w:rsidR="009E2FE0" w:rsidRDefault="009E2FE0" w:rsidP="00E15F41">
            <w:pPr>
              <w:jc w:val="both"/>
              <w:rPr>
                <w:rFonts w:ascii="Arial" w:hAnsi="Arial" w:cs="Arial"/>
                <w:b/>
                <w:bCs/>
              </w:rPr>
            </w:pPr>
          </w:p>
          <w:p w14:paraId="48B6B105" w14:textId="08242C77" w:rsidR="009E2FE0" w:rsidRPr="009E2FE0" w:rsidRDefault="009E2FE0" w:rsidP="00E15F41">
            <w:pPr>
              <w:jc w:val="both"/>
              <w:rPr>
                <w:rFonts w:ascii="Arial" w:hAnsi="Arial" w:cs="Arial"/>
              </w:rPr>
            </w:pPr>
            <w:r w:rsidRPr="009E2FE0">
              <w:rPr>
                <w:rFonts w:ascii="Arial" w:hAnsi="Arial" w:cs="Arial"/>
              </w:rPr>
              <w:t>Satu</w:t>
            </w:r>
            <w:r w:rsidR="00182080">
              <w:rPr>
                <w:rFonts w:ascii="Arial" w:hAnsi="Arial" w:cs="Arial"/>
              </w:rPr>
              <w:t>r</w:t>
            </w:r>
            <w:r w:rsidRPr="009E2FE0">
              <w:rPr>
                <w:rFonts w:ascii="Arial" w:hAnsi="Arial" w:cs="Arial"/>
              </w:rPr>
              <w:t>day 27</w:t>
            </w:r>
            <w:r w:rsidRPr="009E2FE0">
              <w:rPr>
                <w:rFonts w:ascii="Arial" w:hAnsi="Arial" w:cs="Arial"/>
                <w:vertAlign w:val="superscript"/>
              </w:rPr>
              <w:t>th</w:t>
            </w:r>
            <w:r w:rsidRPr="009E2FE0">
              <w:rPr>
                <w:rFonts w:ascii="Arial" w:hAnsi="Arial" w:cs="Arial"/>
              </w:rPr>
              <w:t xml:space="preserve"> June 2026</w:t>
            </w:r>
          </w:p>
          <w:p w14:paraId="4F8B8FB2" w14:textId="77777777" w:rsidR="00576C91" w:rsidRDefault="00576C91" w:rsidP="00E15F41">
            <w:pPr>
              <w:jc w:val="both"/>
              <w:rPr>
                <w:rFonts w:ascii="Arial" w:hAnsi="Arial" w:cs="Arial"/>
                <w:b/>
                <w:bCs/>
              </w:rPr>
            </w:pPr>
          </w:p>
          <w:p w14:paraId="0540F322" w14:textId="73AD85C0" w:rsidR="00576C91" w:rsidRDefault="00576C91" w:rsidP="00E15F41">
            <w:pPr>
              <w:jc w:val="both"/>
              <w:rPr>
                <w:rFonts w:ascii="Arial" w:hAnsi="Arial" w:cs="Arial"/>
              </w:rPr>
            </w:pPr>
            <w:r>
              <w:rPr>
                <w:rFonts w:ascii="Arial" w:hAnsi="Arial" w:cs="Arial"/>
              </w:rPr>
              <w:t xml:space="preserve">Due to the lack of volunteers and also making the fayre enjoyable for all, Erin suggested </w:t>
            </w:r>
            <w:r w:rsidR="00D552C4">
              <w:rPr>
                <w:rFonts w:ascii="Arial" w:hAnsi="Arial" w:cs="Arial"/>
              </w:rPr>
              <w:t>for outside companies to</w:t>
            </w:r>
            <w:r w:rsidR="003426ED">
              <w:rPr>
                <w:rFonts w:ascii="Arial" w:hAnsi="Arial" w:cs="Arial"/>
              </w:rPr>
              <w:t xml:space="preserve"> facilitate.  She suggested a Circus and big top and provided</w:t>
            </w:r>
            <w:r w:rsidR="00CA1E92">
              <w:rPr>
                <w:rFonts w:ascii="Arial" w:hAnsi="Arial" w:cs="Arial"/>
              </w:rPr>
              <w:t xml:space="preserve"> a generic overview of finances and possible income as suggested by one company, Circus Pazazz.  Caroline found a marketing video from Circus Pazazz website </w:t>
            </w:r>
            <w:r w:rsidR="009E2FE0">
              <w:rPr>
                <w:rFonts w:ascii="Arial" w:hAnsi="Arial" w:cs="Arial"/>
              </w:rPr>
              <w:t>and everyone was in favour of us researching this idea.  Erin has asked the company if they will be available on the 27</w:t>
            </w:r>
            <w:r w:rsidR="009E2FE0" w:rsidRPr="009E2FE0">
              <w:rPr>
                <w:rFonts w:ascii="Arial" w:hAnsi="Arial" w:cs="Arial"/>
                <w:vertAlign w:val="superscript"/>
              </w:rPr>
              <w:t>th</w:t>
            </w:r>
            <w:r w:rsidR="009E2FE0">
              <w:rPr>
                <w:rFonts w:ascii="Arial" w:hAnsi="Arial" w:cs="Arial"/>
              </w:rPr>
              <w:t xml:space="preserve"> </w:t>
            </w:r>
            <w:r w:rsidR="00182080">
              <w:rPr>
                <w:rFonts w:ascii="Arial" w:hAnsi="Arial" w:cs="Arial"/>
              </w:rPr>
              <w:t xml:space="preserve">June but they said that they cannot plan dates until January 2026 when they have received deposits from schools. John to look at the </w:t>
            </w:r>
            <w:r w:rsidR="00DF2F0D">
              <w:rPr>
                <w:rFonts w:ascii="Arial" w:hAnsi="Arial" w:cs="Arial"/>
              </w:rPr>
              <w:t>profitability and report back.</w:t>
            </w:r>
            <w:r w:rsidR="0081466C">
              <w:rPr>
                <w:rFonts w:ascii="Arial" w:hAnsi="Arial" w:cs="Arial"/>
              </w:rPr>
              <w:t xml:space="preserve">  Tickets to be sold in advance.</w:t>
            </w:r>
          </w:p>
          <w:p w14:paraId="2EAFEA17" w14:textId="4A316DD8" w:rsidR="00DF2F0D" w:rsidRDefault="00BC5A5F" w:rsidP="00E15F41">
            <w:pPr>
              <w:jc w:val="both"/>
              <w:rPr>
                <w:rFonts w:ascii="Arial" w:hAnsi="Arial" w:cs="Arial"/>
              </w:rPr>
            </w:pPr>
            <w:r>
              <w:rPr>
                <w:rFonts w:ascii="Arial" w:hAnsi="Arial" w:cs="Arial"/>
              </w:rPr>
              <w:t>Erin</w:t>
            </w:r>
            <w:r w:rsidR="00DF2F0D">
              <w:rPr>
                <w:rFonts w:ascii="Arial" w:hAnsi="Arial" w:cs="Arial"/>
              </w:rPr>
              <w:t xml:space="preserve"> </w:t>
            </w:r>
            <w:r>
              <w:rPr>
                <w:rFonts w:ascii="Arial" w:hAnsi="Arial" w:cs="Arial"/>
              </w:rPr>
              <w:t>s</w:t>
            </w:r>
            <w:r w:rsidR="00DF2F0D">
              <w:rPr>
                <w:rFonts w:ascii="Arial" w:hAnsi="Arial" w:cs="Arial"/>
              </w:rPr>
              <w:t xml:space="preserve">uggested that the burger van and ice cream van would still be invited </w:t>
            </w:r>
            <w:r w:rsidR="0081466C">
              <w:rPr>
                <w:rFonts w:ascii="Arial" w:hAnsi="Arial" w:cs="Arial"/>
              </w:rPr>
              <w:t>as well as Tanya’s bouncy castles</w:t>
            </w:r>
            <w:r w:rsidR="00621EF6">
              <w:rPr>
                <w:rFonts w:ascii="Arial" w:hAnsi="Arial" w:cs="Arial"/>
              </w:rPr>
              <w:t>.  Erin suggested we contact the scout hut in advance for their marquee so that we are prepared this year</w:t>
            </w:r>
            <w:r>
              <w:rPr>
                <w:rFonts w:ascii="Arial" w:hAnsi="Arial" w:cs="Arial"/>
              </w:rPr>
              <w:t xml:space="preserve">.  </w:t>
            </w:r>
          </w:p>
          <w:p w14:paraId="523B6701" w14:textId="26B497B1" w:rsidR="00BC5A5F" w:rsidRDefault="00BC5A5F" w:rsidP="00E15F41">
            <w:pPr>
              <w:jc w:val="both"/>
              <w:rPr>
                <w:rFonts w:ascii="Arial" w:hAnsi="Arial" w:cs="Arial"/>
              </w:rPr>
            </w:pPr>
            <w:r>
              <w:rPr>
                <w:rFonts w:ascii="Arial" w:hAnsi="Arial" w:cs="Arial"/>
              </w:rPr>
              <w:t xml:space="preserve">Erin suggested that </w:t>
            </w:r>
            <w:r w:rsidR="00B01994">
              <w:rPr>
                <w:rFonts w:ascii="Arial" w:hAnsi="Arial" w:cs="Arial"/>
              </w:rPr>
              <w:t>a tombola stall could still be set up as this is a big attraction but it was thought that this would take away from the circus and the</w:t>
            </w:r>
            <w:r w:rsidR="00B05B9C">
              <w:rPr>
                <w:rFonts w:ascii="Arial" w:hAnsi="Arial" w:cs="Arial"/>
              </w:rPr>
              <w:t xml:space="preserve"> bouncy castles.  </w:t>
            </w:r>
          </w:p>
          <w:p w14:paraId="2CE003CC" w14:textId="77777777" w:rsidR="00764093" w:rsidRDefault="00BC5A5F" w:rsidP="00DD34EC">
            <w:pPr>
              <w:jc w:val="both"/>
              <w:rPr>
                <w:rFonts w:ascii="Arial" w:hAnsi="Arial" w:cs="Arial"/>
              </w:rPr>
            </w:pPr>
            <w:r>
              <w:rPr>
                <w:rFonts w:ascii="Arial" w:hAnsi="Arial" w:cs="Arial"/>
              </w:rPr>
              <w:t>It was suggested that glow sticks and toys could be sold, Erin to check with the company if they are happy with this as they may have their own to sell.</w:t>
            </w:r>
          </w:p>
          <w:p w14:paraId="493B1812" w14:textId="5B5D6AFA" w:rsidR="002D7505" w:rsidRPr="008515A2" w:rsidRDefault="002D7505" w:rsidP="00DD34EC">
            <w:pPr>
              <w:jc w:val="both"/>
              <w:rPr>
                <w:rFonts w:ascii="Arial" w:hAnsi="Arial" w:cs="Arial"/>
              </w:rPr>
            </w:pPr>
          </w:p>
        </w:tc>
        <w:tc>
          <w:tcPr>
            <w:tcW w:w="1985" w:type="dxa"/>
            <w:tcBorders>
              <w:left w:val="single" w:sz="4" w:space="0" w:color="auto"/>
            </w:tcBorders>
          </w:tcPr>
          <w:p w14:paraId="5014A658" w14:textId="77777777" w:rsidR="008515A2" w:rsidRDefault="008515A2" w:rsidP="008C0AB2">
            <w:pPr>
              <w:rPr>
                <w:rFonts w:ascii="Arial" w:hAnsi="Arial" w:cs="Arial"/>
              </w:rPr>
            </w:pPr>
          </w:p>
          <w:p w14:paraId="4CA9B01E" w14:textId="77777777" w:rsidR="00EF5FBB" w:rsidRDefault="00EF5FBB" w:rsidP="008C0AB2">
            <w:pPr>
              <w:rPr>
                <w:rFonts w:ascii="Arial" w:hAnsi="Arial" w:cs="Arial"/>
              </w:rPr>
            </w:pPr>
          </w:p>
          <w:p w14:paraId="4AB12D35" w14:textId="77777777" w:rsidR="003C77B1" w:rsidRDefault="003C77B1" w:rsidP="008C0AB2">
            <w:pPr>
              <w:rPr>
                <w:rFonts w:ascii="Arial" w:hAnsi="Arial" w:cs="Arial"/>
              </w:rPr>
            </w:pPr>
          </w:p>
          <w:p w14:paraId="1040456F" w14:textId="77777777" w:rsidR="003C77B1" w:rsidRDefault="003C77B1" w:rsidP="008C0AB2">
            <w:pPr>
              <w:rPr>
                <w:rFonts w:ascii="Arial" w:hAnsi="Arial" w:cs="Arial"/>
              </w:rPr>
            </w:pPr>
          </w:p>
          <w:p w14:paraId="01512735" w14:textId="77777777" w:rsidR="003C77B1" w:rsidRDefault="003C77B1" w:rsidP="008C0AB2">
            <w:pPr>
              <w:rPr>
                <w:rFonts w:ascii="Arial" w:hAnsi="Arial" w:cs="Arial"/>
              </w:rPr>
            </w:pPr>
          </w:p>
          <w:p w14:paraId="544EA4D0" w14:textId="77777777" w:rsidR="00EF5FBB" w:rsidRDefault="00EF5FBB" w:rsidP="008C0AB2">
            <w:pPr>
              <w:rPr>
                <w:rFonts w:ascii="Arial" w:hAnsi="Arial" w:cs="Arial"/>
              </w:rPr>
            </w:pPr>
          </w:p>
          <w:p w14:paraId="2256F750" w14:textId="77777777" w:rsidR="00BC5A5F" w:rsidRDefault="00BC5A5F" w:rsidP="008C0AB2">
            <w:pPr>
              <w:rPr>
                <w:rFonts w:ascii="Arial" w:hAnsi="Arial" w:cs="Arial"/>
              </w:rPr>
            </w:pPr>
          </w:p>
          <w:p w14:paraId="134942E0" w14:textId="77777777" w:rsidR="00BC5A5F" w:rsidRDefault="00BC5A5F" w:rsidP="008C0AB2">
            <w:pPr>
              <w:rPr>
                <w:rFonts w:ascii="Arial" w:hAnsi="Arial" w:cs="Arial"/>
              </w:rPr>
            </w:pPr>
          </w:p>
          <w:p w14:paraId="501C90D5" w14:textId="77777777" w:rsidR="00BC5A5F" w:rsidRDefault="00BC5A5F" w:rsidP="008C0AB2">
            <w:pPr>
              <w:rPr>
                <w:rFonts w:ascii="Arial" w:hAnsi="Arial" w:cs="Arial"/>
              </w:rPr>
            </w:pPr>
          </w:p>
          <w:p w14:paraId="0FBDAFB4" w14:textId="77777777" w:rsidR="00BC5A5F" w:rsidRDefault="00BC5A5F" w:rsidP="008C0AB2">
            <w:pPr>
              <w:rPr>
                <w:rFonts w:ascii="Arial" w:hAnsi="Arial" w:cs="Arial"/>
              </w:rPr>
            </w:pPr>
          </w:p>
          <w:p w14:paraId="552F6313" w14:textId="071A66CC" w:rsidR="00BC5A5F" w:rsidRDefault="006568E8" w:rsidP="008C0AB2">
            <w:pPr>
              <w:rPr>
                <w:rFonts w:ascii="Arial" w:hAnsi="Arial" w:cs="Arial"/>
              </w:rPr>
            </w:pPr>
            <w:r>
              <w:rPr>
                <w:rFonts w:ascii="Arial" w:hAnsi="Arial" w:cs="Arial"/>
              </w:rPr>
              <w:t>S Archer</w:t>
            </w:r>
          </w:p>
          <w:p w14:paraId="470BF894" w14:textId="77777777" w:rsidR="00D10020" w:rsidRDefault="00D10020" w:rsidP="008C0AB2">
            <w:pPr>
              <w:rPr>
                <w:rFonts w:ascii="Arial" w:hAnsi="Arial" w:cs="Arial"/>
              </w:rPr>
            </w:pPr>
          </w:p>
          <w:p w14:paraId="50A48C22" w14:textId="77777777" w:rsidR="00D10020" w:rsidRDefault="00D10020" w:rsidP="008C0AB2">
            <w:pPr>
              <w:rPr>
                <w:rFonts w:ascii="Arial" w:hAnsi="Arial" w:cs="Arial"/>
              </w:rPr>
            </w:pPr>
          </w:p>
          <w:p w14:paraId="5EAAD616" w14:textId="77777777" w:rsidR="00D10020" w:rsidRDefault="00D10020" w:rsidP="008C0AB2">
            <w:pPr>
              <w:rPr>
                <w:rFonts w:ascii="Arial" w:hAnsi="Arial" w:cs="Arial"/>
              </w:rPr>
            </w:pPr>
          </w:p>
          <w:p w14:paraId="772ECB70" w14:textId="77777777" w:rsidR="00D10020" w:rsidRDefault="00D10020" w:rsidP="008C0AB2">
            <w:pPr>
              <w:rPr>
                <w:rFonts w:ascii="Arial" w:hAnsi="Arial" w:cs="Arial"/>
              </w:rPr>
            </w:pPr>
          </w:p>
          <w:p w14:paraId="76C87680" w14:textId="0C7AE405" w:rsidR="00D10020" w:rsidRDefault="00D10020" w:rsidP="008C0AB2">
            <w:pPr>
              <w:rPr>
                <w:rFonts w:ascii="Arial" w:hAnsi="Arial" w:cs="Arial"/>
              </w:rPr>
            </w:pPr>
            <w:r>
              <w:rPr>
                <w:rFonts w:ascii="Arial" w:hAnsi="Arial" w:cs="Arial"/>
              </w:rPr>
              <w:t>S Archer</w:t>
            </w:r>
          </w:p>
          <w:p w14:paraId="028B8D8F" w14:textId="77777777" w:rsidR="00BC5A5F" w:rsidRDefault="00BC5A5F" w:rsidP="008C0AB2">
            <w:pPr>
              <w:rPr>
                <w:rFonts w:ascii="Arial" w:hAnsi="Arial" w:cs="Arial"/>
              </w:rPr>
            </w:pPr>
          </w:p>
          <w:p w14:paraId="3EF1B1D8" w14:textId="77777777" w:rsidR="00BC5A5F" w:rsidRDefault="00BC5A5F" w:rsidP="008C0AB2">
            <w:pPr>
              <w:rPr>
                <w:rFonts w:ascii="Arial" w:hAnsi="Arial" w:cs="Arial"/>
              </w:rPr>
            </w:pPr>
          </w:p>
          <w:p w14:paraId="1B441981" w14:textId="77777777" w:rsidR="00BC5A5F" w:rsidRDefault="00BC5A5F" w:rsidP="008C0AB2">
            <w:pPr>
              <w:rPr>
                <w:rFonts w:ascii="Arial" w:hAnsi="Arial" w:cs="Arial"/>
              </w:rPr>
            </w:pPr>
          </w:p>
          <w:p w14:paraId="0D663DF2" w14:textId="77777777" w:rsidR="00BC5A5F" w:rsidRDefault="00BC5A5F" w:rsidP="008C0AB2">
            <w:pPr>
              <w:rPr>
                <w:rFonts w:ascii="Arial" w:hAnsi="Arial" w:cs="Arial"/>
              </w:rPr>
            </w:pPr>
          </w:p>
          <w:p w14:paraId="4249203C" w14:textId="77777777" w:rsidR="00BC5A5F" w:rsidRDefault="00BC5A5F" w:rsidP="008C0AB2">
            <w:pPr>
              <w:rPr>
                <w:rFonts w:ascii="Arial" w:hAnsi="Arial" w:cs="Arial"/>
              </w:rPr>
            </w:pPr>
          </w:p>
          <w:p w14:paraId="18CED0F7" w14:textId="77777777" w:rsidR="00BC5A5F" w:rsidRDefault="00BC5A5F" w:rsidP="008C0AB2">
            <w:pPr>
              <w:rPr>
                <w:rFonts w:ascii="Arial" w:hAnsi="Arial" w:cs="Arial"/>
              </w:rPr>
            </w:pPr>
          </w:p>
          <w:p w14:paraId="3A8F87C6" w14:textId="77777777" w:rsidR="00BC5A5F" w:rsidRDefault="00BC5A5F" w:rsidP="008C0AB2">
            <w:pPr>
              <w:rPr>
                <w:rFonts w:ascii="Arial" w:hAnsi="Arial" w:cs="Arial"/>
              </w:rPr>
            </w:pPr>
          </w:p>
          <w:p w14:paraId="756E7373" w14:textId="77777777" w:rsidR="00BC5A5F" w:rsidRDefault="00BC5A5F" w:rsidP="008C0AB2">
            <w:pPr>
              <w:rPr>
                <w:rFonts w:ascii="Arial" w:hAnsi="Arial" w:cs="Arial"/>
              </w:rPr>
            </w:pPr>
          </w:p>
          <w:p w14:paraId="7AFCE69E" w14:textId="77777777" w:rsidR="00BC5A5F" w:rsidRDefault="00BC5A5F" w:rsidP="008C0AB2">
            <w:pPr>
              <w:rPr>
                <w:rFonts w:ascii="Arial" w:hAnsi="Arial" w:cs="Arial"/>
              </w:rPr>
            </w:pPr>
          </w:p>
          <w:p w14:paraId="493B7800" w14:textId="77777777" w:rsidR="00BC5A5F" w:rsidRDefault="00BC5A5F" w:rsidP="008C0AB2">
            <w:pPr>
              <w:rPr>
                <w:rFonts w:ascii="Arial" w:hAnsi="Arial" w:cs="Arial"/>
              </w:rPr>
            </w:pPr>
          </w:p>
          <w:p w14:paraId="468DB452" w14:textId="77777777" w:rsidR="00BC5A5F" w:rsidRDefault="00BC5A5F" w:rsidP="008C0AB2">
            <w:pPr>
              <w:rPr>
                <w:rFonts w:ascii="Arial" w:hAnsi="Arial" w:cs="Arial"/>
              </w:rPr>
            </w:pPr>
          </w:p>
          <w:p w14:paraId="7D5160A6" w14:textId="77777777" w:rsidR="00BC5A5F" w:rsidRDefault="00BC5A5F" w:rsidP="008C0AB2">
            <w:pPr>
              <w:rPr>
                <w:rFonts w:ascii="Arial" w:hAnsi="Arial" w:cs="Arial"/>
              </w:rPr>
            </w:pPr>
          </w:p>
          <w:p w14:paraId="2F43346C" w14:textId="77777777" w:rsidR="00BC5A5F" w:rsidRDefault="00BC5A5F" w:rsidP="008C0AB2">
            <w:pPr>
              <w:rPr>
                <w:rFonts w:ascii="Arial" w:hAnsi="Arial" w:cs="Arial"/>
              </w:rPr>
            </w:pPr>
          </w:p>
          <w:p w14:paraId="4614865D" w14:textId="77777777" w:rsidR="00BC5A5F" w:rsidRDefault="00BC5A5F" w:rsidP="008C0AB2">
            <w:pPr>
              <w:rPr>
                <w:rFonts w:ascii="Arial" w:hAnsi="Arial" w:cs="Arial"/>
              </w:rPr>
            </w:pPr>
          </w:p>
          <w:p w14:paraId="14176E6E" w14:textId="77777777" w:rsidR="00BC5A5F" w:rsidRDefault="00BC5A5F" w:rsidP="008C0AB2">
            <w:pPr>
              <w:rPr>
                <w:rFonts w:ascii="Arial" w:hAnsi="Arial" w:cs="Arial"/>
              </w:rPr>
            </w:pPr>
          </w:p>
          <w:p w14:paraId="702D15C2" w14:textId="77777777" w:rsidR="00BC5A5F" w:rsidRDefault="00BC5A5F" w:rsidP="008C0AB2">
            <w:pPr>
              <w:rPr>
                <w:rFonts w:ascii="Arial" w:hAnsi="Arial" w:cs="Arial"/>
              </w:rPr>
            </w:pPr>
          </w:p>
          <w:p w14:paraId="3F49C8A6" w14:textId="77777777" w:rsidR="00BC5A5F" w:rsidRDefault="00BC5A5F" w:rsidP="008C0AB2">
            <w:pPr>
              <w:rPr>
                <w:rFonts w:ascii="Arial" w:hAnsi="Arial" w:cs="Arial"/>
              </w:rPr>
            </w:pPr>
          </w:p>
          <w:p w14:paraId="74B68311" w14:textId="77777777" w:rsidR="00BC5A5F" w:rsidRDefault="00BC5A5F" w:rsidP="008C0AB2">
            <w:pPr>
              <w:rPr>
                <w:rFonts w:ascii="Arial" w:hAnsi="Arial" w:cs="Arial"/>
              </w:rPr>
            </w:pPr>
          </w:p>
          <w:p w14:paraId="59BE9DC0" w14:textId="77777777" w:rsidR="00BC5A5F" w:rsidRDefault="00BC5A5F" w:rsidP="008C0AB2">
            <w:pPr>
              <w:rPr>
                <w:rFonts w:ascii="Arial" w:hAnsi="Arial" w:cs="Arial"/>
              </w:rPr>
            </w:pPr>
          </w:p>
          <w:p w14:paraId="6FE0FCD9" w14:textId="77777777" w:rsidR="00BC5A5F" w:rsidRDefault="00BC5A5F" w:rsidP="008C0AB2">
            <w:pPr>
              <w:rPr>
                <w:rFonts w:ascii="Arial" w:hAnsi="Arial" w:cs="Arial"/>
              </w:rPr>
            </w:pPr>
          </w:p>
          <w:p w14:paraId="1BEB2792" w14:textId="77777777" w:rsidR="001E1BDF" w:rsidRDefault="001E1BDF" w:rsidP="008C0AB2">
            <w:pPr>
              <w:rPr>
                <w:rFonts w:ascii="Arial" w:hAnsi="Arial" w:cs="Arial"/>
              </w:rPr>
            </w:pPr>
          </w:p>
          <w:p w14:paraId="3A906B8E" w14:textId="77777777" w:rsidR="001E1BDF" w:rsidRDefault="001E1BDF" w:rsidP="008C0AB2">
            <w:pPr>
              <w:rPr>
                <w:rFonts w:ascii="Arial" w:hAnsi="Arial" w:cs="Arial"/>
              </w:rPr>
            </w:pPr>
          </w:p>
          <w:p w14:paraId="3889B1EF" w14:textId="77777777" w:rsidR="001E1BDF" w:rsidRDefault="001E1BDF" w:rsidP="008C0AB2">
            <w:pPr>
              <w:rPr>
                <w:rFonts w:ascii="Arial" w:hAnsi="Arial" w:cs="Arial"/>
              </w:rPr>
            </w:pPr>
          </w:p>
          <w:p w14:paraId="2FE81089" w14:textId="1AE45596" w:rsidR="00BC5A5F" w:rsidRDefault="00BC5A5F" w:rsidP="008C0AB2">
            <w:pPr>
              <w:rPr>
                <w:rFonts w:ascii="Arial" w:hAnsi="Arial" w:cs="Arial"/>
              </w:rPr>
            </w:pPr>
            <w:r>
              <w:rPr>
                <w:rFonts w:ascii="Arial" w:hAnsi="Arial" w:cs="Arial"/>
              </w:rPr>
              <w:t>J Kinnersley</w:t>
            </w:r>
          </w:p>
          <w:p w14:paraId="30502C7A" w14:textId="77777777" w:rsidR="00B05B9C" w:rsidRDefault="00B05B9C" w:rsidP="008C0AB2">
            <w:pPr>
              <w:rPr>
                <w:rFonts w:ascii="Arial" w:hAnsi="Arial" w:cs="Arial"/>
              </w:rPr>
            </w:pPr>
          </w:p>
          <w:p w14:paraId="056FF881" w14:textId="77777777" w:rsidR="00B05B9C" w:rsidRDefault="00B05B9C" w:rsidP="008C0AB2">
            <w:pPr>
              <w:rPr>
                <w:rFonts w:ascii="Arial" w:hAnsi="Arial" w:cs="Arial"/>
              </w:rPr>
            </w:pPr>
          </w:p>
          <w:p w14:paraId="2F082E9B" w14:textId="2943D101" w:rsidR="00B05B9C" w:rsidRDefault="00B05B9C" w:rsidP="008C0AB2">
            <w:pPr>
              <w:rPr>
                <w:rFonts w:ascii="Arial" w:hAnsi="Arial" w:cs="Arial"/>
              </w:rPr>
            </w:pPr>
            <w:r>
              <w:rPr>
                <w:rFonts w:ascii="Arial" w:hAnsi="Arial" w:cs="Arial"/>
              </w:rPr>
              <w:t>E Hodgetts</w:t>
            </w:r>
          </w:p>
          <w:p w14:paraId="3FEA1D23" w14:textId="77777777" w:rsidR="00B05B9C" w:rsidRDefault="00B05B9C" w:rsidP="008C0AB2">
            <w:pPr>
              <w:rPr>
                <w:rFonts w:ascii="Arial" w:hAnsi="Arial" w:cs="Arial"/>
              </w:rPr>
            </w:pPr>
          </w:p>
          <w:p w14:paraId="48AF9F92" w14:textId="77777777" w:rsidR="00B05B9C" w:rsidRDefault="00B05B9C" w:rsidP="008C0AB2">
            <w:pPr>
              <w:rPr>
                <w:rFonts w:ascii="Arial" w:hAnsi="Arial" w:cs="Arial"/>
              </w:rPr>
            </w:pPr>
          </w:p>
          <w:p w14:paraId="7816C4C5" w14:textId="77777777" w:rsidR="00B05B9C" w:rsidRDefault="00B05B9C" w:rsidP="008C0AB2">
            <w:pPr>
              <w:rPr>
                <w:rFonts w:ascii="Arial" w:hAnsi="Arial" w:cs="Arial"/>
              </w:rPr>
            </w:pPr>
          </w:p>
          <w:p w14:paraId="1F52FC47" w14:textId="01C8980C" w:rsidR="00B05B9C" w:rsidRDefault="00B05B9C" w:rsidP="008C0AB2">
            <w:pPr>
              <w:rPr>
                <w:rFonts w:ascii="Arial" w:hAnsi="Arial" w:cs="Arial"/>
              </w:rPr>
            </w:pPr>
            <w:r>
              <w:rPr>
                <w:rFonts w:ascii="Arial" w:hAnsi="Arial" w:cs="Arial"/>
              </w:rPr>
              <w:t>E Hodgetts</w:t>
            </w:r>
          </w:p>
          <w:p w14:paraId="723B8030" w14:textId="77777777" w:rsidR="00BC5A5F" w:rsidRDefault="00BC5A5F" w:rsidP="008C0AB2">
            <w:pPr>
              <w:rPr>
                <w:rFonts w:ascii="Arial" w:hAnsi="Arial" w:cs="Arial"/>
              </w:rPr>
            </w:pPr>
          </w:p>
          <w:p w14:paraId="7B1734A4" w14:textId="1A1F583C" w:rsidR="00BC5A5F" w:rsidRDefault="00BC5A5F" w:rsidP="008C0AB2">
            <w:pPr>
              <w:rPr>
                <w:rFonts w:ascii="Arial" w:hAnsi="Arial" w:cs="Arial"/>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534"/>
        <w:gridCol w:w="8221"/>
        <w:gridCol w:w="1985"/>
      </w:tblGrid>
      <w:tr w:rsidR="009606FD" w14:paraId="0BAAF86C" w14:textId="77777777" w:rsidTr="00AF1D29">
        <w:tc>
          <w:tcPr>
            <w:tcW w:w="534" w:type="dxa"/>
            <w:tcBorders>
              <w:top w:val="single" w:sz="4" w:space="0" w:color="auto"/>
              <w:left w:val="single" w:sz="4" w:space="0" w:color="auto"/>
              <w:bottom w:val="single" w:sz="4" w:space="0" w:color="auto"/>
              <w:right w:val="single" w:sz="4" w:space="0" w:color="auto"/>
            </w:tcBorders>
            <w:shd w:val="clear" w:color="auto" w:fill="4F81BD"/>
            <w:hideMark/>
          </w:tcPr>
          <w:p w14:paraId="29B7991A" w14:textId="1597694B" w:rsidR="009606FD" w:rsidRPr="009606FD" w:rsidRDefault="006C4D72">
            <w:pPr>
              <w:rPr>
                <w:rFonts w:ascii="Arial" w:hAnsi="Arial" w:cs="Arial"/>
                <w:b/>
                <w:color w:val="FFFFFF" w:themeColor="background1"/>
              </w:rPr>
            </w:pPr>
            <w:bookmarkStart w:id="2" w:name="_Hlk165647992"/>
            <w:r>
              <w:rPr>
                <w:rFonts w:ascii="Arial" w:hAnsi="Arial" w:cs="Arial"/>
                <w:b/>
                <w:color w:val="FFFFFF" w:themeColor="background1"/>
              </w:rPr>
              <w:lastRenderedPageBreak/>
              <w:t>6</w:t>
            </w:r>
            <w:r w:rsidR="009606FD" w:rsidRPr="009606FD">
              <w:rPr>
                <w:rFonts w:ascii="Arial" w:hAnsi="Arial" w:cs="Arial"/>
                <w:b/>
                <w:color w:val="FFFFFF" w:themeColor="background1"/>
              </w:rPr>
              <w:t>.</w:t>
            </w:r>
          </w:p>
        </w:tc>
        <w:tc>
          <w:tcPr>
            <w:tcW w:w="8221" w:type="dxa"/>
            <w:tcBorders>
              <w:top w:val="single" w:sz="4" w:space="0" w:color="auto"/>
              <w:left w:val="single" w:sz="4" w:space="0" w:color="auto"/>
              <w:bottom w:val="single" w:sz="4" w:space="0" w:color="auto"/>
              <w:right w:val="single" w:sz="4" w:space="0" w:color="auto"/>
            </w:tcBorders>
            <w:shd w:val="clear" w:color="auto" w:fill="4F81BD"/>
            <w:hideMark/>
          </w:tcPr>
          <w:p w14:paraId="03795410" w14:textId="55892699" w:rsidR="009606FD" w:rsidRPr="009606FD" w:rsidRDefault="00B05B9C">
            <w:pPr>
              <w:jc w:val="both"/>
              <w:rPr>
                <w:rFonts w:ascii="Arial" w:hAnsi="Arial" w:cs="Arial"/>
                <w:b/>
                <w:color w:val="FFFFFF" w:themeColor="background1"/>
              </w:rPr>
            </w:pPr>
            <w:r>
              <w:rPr>
                <w:rFonts w:ascii="Arial" w:hAnsi="Arial" w:cs="Arial"/>
                <w:b/>
                <w:color w:val="FFFFFF" w:themeColor="background1"/>
              </w:rPr>
              <w:t>Future Meetings</w:t>
            </w:r>
          </w:p>
        </w:tc>
        <w:tc>
          <w:tcPr>
            <w:tcW w:w="1985" w:type="dxa"/>
            <w:tcBorders>
              <w:top w:val="single" w:sz="4" w:space="0" w:color="auto"/>
              <w:left w:val="single" w:sz="4" w:space="0" w:color="auto"/>
              <w:bottom w:val="single" w:sz="4" w:space="0" w:color="auto"/>
              <w:right w:val="single" w:sz="4" w:space="0" w:color="auto"/>
            </w:tcBorders>
            <w:shd w:val="clear" w:color="auto" w:fill="4F81BD"/>
          </w:tcPr>
          <w:p w14:paraId="27F56185" w14:textId="77777777" w:rsidR="009606FD" w:rsidRDefault="009606FD">
            <w:pPr>
              <w:rPr>
                <w:rFonts w:ascii="Arial" w:hAnsi="Arial" w:cs="Arial"/>
                <w:color w:val="FFFFFF"/>
              </w:rPr>
            </w:pPr>
          </w:p>
        </w:tc>
      </w:tr>
      <w:tr w:rsidR="00156861" w14:paraId="7ED318A2" w14:textId="77777777" w:rsidTr="006C4D72">
        <w:tc>
          <w:tcPr>
            <w:tcW w:w="534" w:type="dxa"/>
            <w:tcBorders>
              <w:top w:val="single" w:sz="4" w:space="0" w:color="auto"/>
              <w:left w:val="single" w:sz="4" w:space="0" w:color="auto"/>
              <w:bottom w:val="single" w:sz="4" w:space="0" w:color="auto"/>
              <w:right w:val="single" w:sz="4" w:space="0" w:color="auto"/>
            </w:tcBorders>
          </w:tcPr>
          <w:p w14:paraId="67BBCC7D" w14:textId="77777777" w:rsidR="00156861" w:rsidRPr="00D228B5" w:rsidRDefault="00156861">
            <w:pPr>
              <w:rPr>
                <w:rFonts w:ascii="Arial" w:hAnsi="Arial" w:cs="Arial"/>
                <w:bCs/>
              </w:rPr>
            </w:pPr>
          </w:p>
        </w:tc>
        <w:tc>
          <w:tcPr>
            <w:tcW w:w="8221" w:type="dxa"/>
            <w:tcBorders>
              <w:top w:val="single" w:sz="4" w:space="0" w:color="auto"/>
              <w:left w:val="single" w:sz="4" w:space="0" w:color="auto"/>
              <w:bottom w:val="single" w:sz="4" w:space="0" w:color="auto"/>
              <w:right w:val="single" w:sz="4" w:space="0" w:color="auto"/>
            </w:tcBorders>
          </w:tcPr>
          <w:p w14:paraId="4720DE9B" w14:textId="77777777" w:rsidR="00156861" w:rsidRPr="00D228B5" w:rsidRDefault="00156861">
            <w:pPr>
              <w:jc w:val="both"/>
              <w:rPr>
                <w:rFonts w:ascii="Arial" w:hAnsi="Arial" w:cs="Arial"/>
                <w:bCs/>
              </w:rPr>
            </w:pPr>
          </w:p>
          <w:p w14:paraId="6F6BB1F3" w14:textId="77777777" w:rsidR="00534595" w:rsidRDefault="00B05B9C" w:rsidP="00B05B9C">
            <w:pPr>
              <w:jc w:val="both"/>
              <w:rPr>
                <w:rFonts w:ascii="Arial" w:hAnsi="Arial" w:cs="Arial"/>
                <w:bCs/>
              </w:rPr>
            </w:pPr>
            <w:r>
              <w:rPr>
                <w:rFonts w:ascii="Arial" w:hAnsi="Arial" w:cs="Arial"/>
                <w:bCs/>
              </w:rPr>
              <w:t xml:space="preserve">Erin suggested </w:t>
            </w:r>
            <w:r w:rsidR="004E4E0B">
              <w:rPr>
                <w:rFonts w:ascii="Arial" w:hAnsi="Arial" w:cs="Arial"/>
                <w:bCs/>
              </w:rPr>
              <w:t xml:space="preserve">for meetings to be held monthly to keep the momentum with planning.  Attendees in agreement but advised that they would not be able to attend all.  Caroline advised that Mrs Dimmock would deputise in her place.  </w:t>
            </w:r>
          </w:p>
          <w:p w14:paraId="5ABF8165" w14:textId="77777777" w:rsidR="004E4E0B" w:rsidRDefault="004E4E0B" w:rsidP="00B05B9C">
            <w:pPr>
              <w:jc w:val="both"/>
              <w:rPr>
                <w:rFonts w:ascii="Arial" w:hAnsi="Arial" w:cs="Arial"/>
                <w:bCs/>
              </w:rPr>
            </w:pPr>
          </w:p>
          <w:p w14:paraId="2AA0C6D5" w14:textId="3955B56F" w:rsidR="004E4E0B" w:rsidRPr="00B05B9C" w:rsidRDefault="004E4E0B" w:rsidP="00B05B9C">
            <w:pPr>
              <w:jc w:val="both"/>
              <w:rPr>
                <w:rFonts w:ascii="Arial" w:hAnsi="Arial" w:cs="Arial"/>
                <w:bCs/>
              </w:rPr>
            </w:pPr>
            <w:r>
              <w:rPr>
                <w:rFonts w:ascii="Arial" w:hAnsi="Arial" w:cs="Arial"/>
                <w:bCs/>
              </w:rPr>
              <w:t xml:space="preserve">Next meeting Monday </w:t>
            </w:r>
            <w:r w:rsidR="00816B7F">
              <w:rPr>
                <w:rFonts w:ascii="Arial" w:hAnsi="Arial" w:cs="Arial"/>
                <w:bCs/>
              </w:rPr>
              <w:t>9</w:t>
            </w:r>
            <w:r w:rsidR="00816B7F" w:rsidRPr="00816B7F">
              <w:rPr>
                <w:rFonts w:ascii="Arial" w:hAnsi="Arial" w:cs="Arial"/>
                <w:bCs/>
                <w:vertAlign w:val="superscript"/>
              </w:rPr>
              <w:t>th</w:t>
            </w:r>
            <w:r w:rsidR="00816B7F">
              <w:rPr>
                <w:rFonts w:ascii="Arial" w:hAnsi="Arial" w:cs="Arial"/>
                <w:bCs/>
              </w:rPr>
              <w:t xml:space="preserve"> February 202</w:t>
            </w:r>
            <w:r w:rsidR="002D7505">
              <w:rPr>
                <w:rFonts w:ascii="Arial" w:hAnsi="Arial" w:cs="Arial"/>
                <w:bCs/>
              </w:rPr>
              <w:t>6, 6pm, Werrington Primary School.</w:t>
            </w:r>
          </w:p>
        </w:tc>
        <w:tc>
          <w:tcPr>
            <w:tcW w:w="1985" w:type="dxa"/>
            <w:tcBorders>
              <w:top w:val="single" w:sz="4" w:space="0" w:color="auto"/>
              <w:left w:val="single" w:sz="4" w:space="0" w:color="auto"/>
              <w:bottom w:val="single" w:sz="4" w:space="0" w:color="auto"/>
              <w:right w:val="single" w:sz="4" w:space="0" w:color="auto"/>
            </w:tcBorders>
          </w:tcPr>
          <w:p w14:paraId="29475E15" w14:textId="77777777" w:rsidR="00156861" w:rsidRDefault="00156861">
            <w:pPr>
              <w:rPr>
                <w:rFonts w:ascii="Arial" w:hAnsi="Arial" w:cs="Arial"/>
                <w:color w:val="FFFFFF"/>
              </w:rPr>
            </w:pPr>
          </w:p>
          <w:p w14:paraId="68AAFF78" w14:textId="77777777" w:rsidR="00534595" w:rsidRDefault="00534595">
            <w:pPr>
              <w:rPr>
                <w:rFonts w:ascii="Arial" w:hAnsi="Arial" w:cs="Arial"/>
              </w:rPr>
            </w:pPr>
          </w:p>
          <w:p w14:paraId="39BE461B" w14:textId="77777777" w:rsidR="002D7505" w:rsidRDefault="002D7505">
            <w:pPr>
              <w:rPr>
                <w:rFonts w:ascii="Arial" w:hAnsi="Arial" w:cs="Arial"/>
                <w:color w:val="FFFFFF"/>
              </w:rPr>
            </w:pPr>
          </w:p>
          <w:p w14:paraId="798E302E" w14:textId="77777777" w:rsidR="002D7505" w:rsidRDefault="002D7505">
            <w:pPr>
              <w:rPr>
                <w:rFonts w:ascii="Arial" w:hAnsi="Arial" w:cs="Arial"/>
                <w:color w:val="FFFFFF"/>
              </w:rPr>
            </w:pPr>
          </w:p>
          <w:p w14:paraId="1C7587DD" w14:textId="77777777" w:rsidR="002D7505" w:rsidRDefault="002D7505">
            <w:pPr>
              <w:rPr>
                <w:rFonts w:ascii="Arial" w:hAnsi="Arial" w:cs="Arial"/>
                <w:color w:val="FFFFFF"/>
              </w:rPr>
            </w:pPr>
          </w:p>
          <w:p w14:paraId="21A0EA28" w14:textId="77777777" w:rsidR="002D7505" w:rsidRDefault="002D7505">
            <w:pPr>
              <w:rPr>
                <w:rFonts w:ascii="Arial" w:hAnsi="Arial" w:cs="Arial"/>
                <w:color w:val="FFFFFF"/>
              </w:rPr>
            </w:pPr>
          </w:p>
          <w:p w14:paraId="74F890AC" w14:textId="6F7DE7D2" w:rsidR="002D7505" w:rsidRPr="00541BCB" w:rsidRDefault="002D7505">
            <w:pPr>
              <w:rPr>
                <w:rFonts w:ascii="Arial" w:hAnsi="Arial" w:cs="Arial"/>
                <w:color w:val="FFFFFF"/>
              </w:rPr>
            </w:pPr>
          </w:p>
        </w:tc>
      </w:tr>
      <w:tr w:rsidR="00156861" w14:paraId="6CFEA4B2" w14:textId="77777777" w:rsidTr="00AF1D29">
        <w:tc>
          <w:tcPr>
            <w:tcW w:w="534" w:type="dxa"/>
            <w:tcBorders>
              <w:top w:val="single" w:sz="4" w:space="0" w:color="auto"/>
              <w:left w:val="single" w:sz="4" w:space="0" w:color="auto"/>
              <w:bottom w:val="single" w:sz="4" w:space="0" w:color="auto"/>
              <w:right w:val="single" w:sz="4" w:space="0" w:color="auto"/>
            </w:tcBorders>
            <w:shd w:val="clear" w:color="auto" w:fill="4F81BD"/>
          </w:tcPr>
          <w:p w14:paraId="2DFAFC4F" w14:textId="384892F4" w:rsidR="00156861" w:rsidRDefault="00534595">
            <w:pPr>
              <w:rPr>
                <w:rFonts w:ascii="Arial" w:hAnsi="Arial" w:cs="Arial"/>
                <w:b/>
                <w:color w:val="FFFFFF" w:themeColor="background1"/>
              </w:rPr>
            </w:pPr>
            <w:r>
              <w:rPr>
                <w:rFonts w:ascii="Arial" w:hAnsi="Arial" w:cs="Arial"/>
                <w:b/>
                <w:color w:val="FFFFFF" w:themeColor="background1"/>
              </w:rPr>
              <w:t>7.</w:t>
            </w:r>
          </w:p>
        </w:tc>
        <w:tc>
          <w:tcPr>
            <w:tcW w:w="8221" w:type="dxa"/>
            <w:tcBorders>
              <w:top w:val="single" w:sz="4" w:space="0" w:color="auto"/>
              <w:left w:val="single" w:sz="4" w:space="0" w:color="auto"/>
              <w:bottom w:val="single" w:sz="4" w:space="0" w:color="auto"/>
              <w:right w:val="single" w:sz="4" w:space="0" w:color="auto"/>
            </w:tcBorders>
            <w:shd w:val="clear" w:color="auto" w:fill="4F81BD"/>
          </w:tcPr>
          <w:p w14:paraId="10AE217E" w14:textId="7D04156D" w:rsidR="00156861" w:rsidRPr="009606FD" w:rsidRDefault="002D7505">
            <w:pPr>
              <w:jc w:val="both"/>
              <w:rPr>
                <w:rFonts w:ascii="Arial" w:hAnsi="Arial" w:cs="Arial"/>
                <w:b/>
                <w:color w:val="FFFFFF" w:themeColor="background1"/>
              </w:rPr>
            </w:pPr>
            <w:r>
              <w:rPr>
                <w:rFonts w:ascii="Arial" w:hAnsi="Arial" w:cs="Arial"/>
                <w:b/>
                <w:color w:val="FFFFFF" w:themeColor="background1"/>
              </w:rPr>
              <w:t>Any Other Business</w:t>
            </w:r>
          </w:p>
        </w:tc>
        <w:tc>
          <w:tcPr>
            <w:tcW w:w="1985" w:type="dxa"/>
            <w:tcBorders>
              <w:top w:val="single" w:sz="4" w:space="0" w:color="auto"/>
              <w:left w:val="single" w:sz="4" w:space="0" w:color="auto"/>
              <w:bottom w:val="single" w:sz="4" w:space="0" w:color="auto"/>
              <w:right w:val="single" w:sz="4" w:space="0" w:color="auto"/>
            </w:tcBorders>
            <w:shd w:val="clear" w:color="auto" w:fill="4F81BD"/>
          </w:tcPr>
          <w:p w14:paraId="03479A7F" w14:textId="77777777" w:rsidR="00156861" w:rsidRDefault="00156861">
            <w:pPr>
              <w:rPr>
                <w:rFonts w:ascii="Arial" w:hAnsi="Arial" w:cs="Arial"/>
                <w:color w:val="FFFFFF"/>
              </w:rPr>
            </w:pPr>
          </w:p>
        </w:tc>
      </w:tr>
      <w:bookmarkEnd w:id="2"/>
      <w:tr w:rsidR="009606FD" w14:paraId="15B76EE6" w14:textId="77777777" w:rsidTr="00AF1D29">
        <w:tc>
          <w:tcPr>
            <w:tcW w:w="534" w:type="dxa"/>
            <w:tcBorders>
              <w:top w:val="single" w:sz="4" w:space="0" w:color="auto"/>
              <w:left w:val="single" w:sz="4" w:space="0" w:color="auto"/>
              <w:bottom w:val="single" w:sz="4" w:space="0" w:color="auto"/>
              <w:right w:val="single" w:sz="4" w:space="0" w:color="auto"/>
            </w:tcBorders>
          </w:tcPr>
          <w:p w14:paraId="3908F730" w14:textId="77777777" w:rsidR="009606FD" w:rsidRDefault="009606FD">
            <w:pPr>
              <w:rPr>
                <w:rFonts w:ascii="Arial" w:hAnsi="Arial" w:cs="Arial"/>
                <w:b/>
                <w:color w:val="000000"/>
              </w:rPr>
            </w:pPr>
          </w:p>
        </w:tc>
        <w:tc>
          <w:tcPr>
            <w:tcW w:w="8221" w:type="dxa"/>
            <w:tcBorders>
              <w:top w:val="single" w:sz="4" w:space="0" w:color="auto"/>
              <w:left w:val="single" w:sz="4" w:space="0" w:color="auto"/>
              <w:bottom w:val="single" w:sz="4" w:space="0" w:color="auto"/>
              <w:right w:val="single" w:sz="4" w:space="0" w:color="auto"/>
            </w:tcBorders>
          </w:tcPr>
          <w:p w14:paraId="76B9868E" w14:textId="77777777" w:rsidR="000A19D6" w:rsidRDefault="000A19D6" w:rsidP="00E62FCE">
            <w:pPr>
              <w:jc w:val="both"/>
              <w:rPr>
                <w:rFonts w:ascii="Arial" w:hAnsi="Arial" w:cs="Arial"/>
                <w:color w:val="000000"/>
              </w:rPr>
            </w:pPr>
          </w:p>
          <w:p w14:paraId="46EDED07" w14:textId="10DBD963" w:rsidR="00E62FCE" w:rsidRPr="009C547A" w:rsidRDefault="009C547A" w:rsidP="0020051B">
            <w:pPr>
              <w:pStyle w:val="ListParagraph"/>
              <w:numPr>
                <w:ilvl w:val="0"/>
                <w:numId w:val="32"/>
              </w:numPr>
              <w:jc w:val="both"/>
              <w:rPr>
                <w:rFonts w:ascii="Arial" w:hAnsi="Arial" w:cs="Arial"/>
                <w:b/>
                <w:bCs/>
                <w:color w:val="000000"/>
              </w:rPr>
            </w:pPr>
            <w:r w:rsidRPr="009C547A">
              <w:rPr>
                <w:rFonts w:ascii="Arial" w:hAnsi="Arial" w:cs="Arial"/>
                <w:b/>
                <w:bCs/>
                <w:color w:val="000000"/>
              </w:rPr>
              <w:t>Stock Take</w:t>
            </w:r>
          </w:p>
          <w:p w14:paraId="4D055BE2" w14:textId="409B0129" w:rsidR="009C547A" w:rsidRDefault="009C547A" w:rsidP="009C547A">
            <w:pPr>
              <w:pStyle w:val="ListParagraph"/>
              <w:jc w:val="both"/>
              <w:rPr>
                <w:rFonts w:ascii="Arial" w:hAnsi="Arial" w:cs="Arial"/>
                <w:color w:val="000000"/>
              </w:rPr>
            </w:pPr>
            <w:r>
              <w:rPr>
                <w:rFonts w:ascii="Arial" w:hAnsi="Arial" w:cs="Arial"/>
                <w:color w:val="000000"/>
              </w:rPr>
              <w:t xml:space="preserve">Hayley, Leanne and Charlotte volunteered to stock take on </w:t>
            </w:r>
            <w:r w:rsidR="00622E71">
              <w:rPr>
                <w:rFonts w:ascii="Arial" w:hAnsi="Arial" w:cs="Arial"/>
                <w:color w:val="000000"/>
              </w:rPr>
              <w:t>Monday 26</w:t>
            </w:r>
            <w:r w:rsidR="00622E71" w:rsidRPr="00622E71">
              <w:rPr>
                <w:rFonts w:ascii="Arial" w:hAnsi="Arial" w:cs="Arial"/>
                <w:color w:val="000000"/>
                <w:vertAlign w:val="superscript"/>
              </w:rPr>
              <w:t>th</w:t>
            </w:r>
            <w:r w:rsidR="00622E71">
              <w:rPr>
                <w:rFonts w:ascii="Arial" w:hAnsi="Arial" w:cs="Arial"/>
                <w:color w:val="000000"/>
              </w:rPr>
              <w:t xml:space="preserve"> January 2026.  Erin advised there were 2 cupboards, one in the main corridor and one in Year 3.  The cupboard in Year 3 can be accessed from outside but it difficult to manoeuvre boxes if there are classes </w:t>
            </w:r>
            <w:r w:rsidR="00333469">
              <w:rPr>
                <w:rFonts w:ascii="Arial" w:hAnsi="Arial" w:cs="Arial"/>
                <w:color w:val="000000"/>
              </w:rPr>
              <w:t>happening.  Erin advised that Bobbie had organised a Trello Board, Bobbie to invite members to the Trello Board so that it can start to be used</w:t>
            </w:r>
            <w:r w:rsidR="00D10020">
              <w:rPr>
                <w:rFonts w:ascii="Arial" w:hAnsi="Arial" w:cs="Arial"/>
                <w:color w:val="000000"/>
              </w:rPr>
              <w:t xml:space="preserve">.  </w:t>
            </w:r>
          </w:p>
          <w:p w14:paraId="01CB1F57" w14:textId="77777777" w:rsidR="00333469" w:rsidRDefault="00333469" w:rsidP="009C547A">
            <w:pPr>
              <w:pStyle w:val="ListParagraph"/>
              <w:jc w:val="both"/>
              <w:rPr>
                <w:rFonts w:ascii="Arial" w:hAnsi="Arial" w:cs="Arial"/>
                <w:color w:val="000000"/>
              </w:rPr>
            </w:pPr>
          </w:p>
          <w:p w14:paraId="7D46E6B8" w14:textId="2B82B239" w:rsidR="009C547A" w:rsidRPr="00D10020" w:rsidRDefault="00D10020" w:rsidP="0020051B">
            <w:pPr>
              <w:pStyle w:val="ListParagraph"/>
              <w:numPr>
                <w:ilvl w:val="0"/>
                <w:numId w:val="32"/>
              </w:numPr>
              <w:jc w:val="both"/>
              <w:rPr>
                <w:rFonts w:ascii="Arial" w:hAnsi="Arial" w:cs="Arial"/>
                <w:b/>
                <w:bCs/>
                <w:color w:val="000000"/>
              </w:rPr>
            </w:pPr>
            <w:r w:rsidRPr="00D10020">
              <w:rPr>
                <w:rFonts w:ascii="Arial" w:hAnsi="Arial" w:cs="Arial"/>
                <w:b/>
                <w:bCs/>
                <w:color w:val="000000"/>
              </w:rPr>
              <w:t>Social Media</w:t>
            </w:r>
          </w:p>
          <w:p w14:paraId="442E9C22" w14:textId="42BB2C9E" w:rsidR="00D10020" w:rsidRDefault="00D10020" w:rsidP="00D10020">
            <w:pPr>
              <w:pStyle w:val="ListParagraph"/>
              <w:jc w:val="both"/>
              <w:rPr>
                <w:rFonts w:ascii="Arial" w:hAnsi="Arial" w:cs="Arial"/>
                <w:color w:val="000000"/>
              </w:rPr>
            </w:pPr>
            <w:r>
              <w:rPr>
                <w:rFonts w:ascii="Arial" w:hAnsi="Arial" w:cs="Arial"/>
                <w:color w:val="000000"/>
              </w:rPr>
              <w:t xml:space="preserve">Sarah to check </w:t>
            </w:r>
            <w:r w:rsidR="00A545C8">
              <w:rPr>
                <w:rFonts w:ascii="Arial" w:hAnsi="Arial" w:cs="Arial"/>
                <w:color w:val="000000"/>
              </w:rPr>
              <w:t xml:space="preserve">on the progress of whether FoW could have access to DoJo.  Hayley mentioned whether a section on the WPS website or our own </w:t>
            </w:r>
            <w:r w:rsidR="00F3011C">
              <w:rPr>
                <w:rFonts w:ascii="Arial" w:hAnsi="Arial" w:cs="Arial"/>
                <w:color w:val="000000"/>
              </w:rPr>
              <w:t>Facebook page could be added, especially now that the AGM has convened and reports written.  Sarah to find out if FoW could have a section on the WPS website.</w:t>
            </w:r>
          </w:p>
          <w:p w14:paraId="12D37FA4" w14:textId="77777777" w:rsidR="006568E8" w:rsidRPr="006568E8" w:rsidRDefault="006568E8" w:rsidP="006568E8">
            <w:pPr>
              <w:jc w:val="both"/>
              <w:rPr>
                <w:rFonts w:ascii="Arial" w:hAnsi="Arial" w:cs="Arial"/>
                <w:color w:val="000000"/>
              </w:rPr>
            </w:pPr>
          </w:p>
          <w:p w14:paraId="0EE47ACB" w14:textId="6F41D2C0" w:rsidR="00D10020" w:rsidRPr="003E6049" w:rsidRDefault="003E6049" w:rsidP="0020051B">
            <w:pPr>
              <w:pStyle w:val="ListParagraph"/>
              <w:numPr>
                <w:ilvl w:val="0"/>
                <w:numId w:val="32"/>
              </w:numPr>
              <w:jc w:val="both"/>
              <w:rPr>
                <w:rFonts w:ascii="Arial" w:hAnsi="Arial" w:cs="Arial"/>
                <w:b/>
                <w:bCs/>
                <w:color w:val="000000"/>
              </w:rPr>
            </w:pPr>
            <w:r w:rsidRPr="003E6049">
              <w:rPr>
                <w:rFonts w:ascii="Arial" w:hAnsi="Arial" w:cs="Arial"/>
                <w:b/>
                <w:bCs/>
                <w:color w:val="000000"/>
              </w:rPr>
              <w:t>Spend</w:t>
            </w:r>
          </w:p>
          <w:p w14:paraId="0F315B0A" w14:textId="44261E6A" w:rsidR="00683ED8" w:rsidRDefault="003E6049" w:rsidP="00683ED8">
            <w:pPr>
              <w:pStyle w:val="ListParagraph"/>
              <w:numPr>
                <w:ilvl w:val="0"/>
                <w:numId w:val="34"/>
              </w:numPr>
              <w:jc w:val="both"/>
              <w:rPr>
                <w:rFonts w:ascii="Arial" w:hAnsi="Arial" w:cs="Arial"/>
                <w:color w:val="000000"/>
              </w:rPr>
            </w:pPr>
            <w:r>
              <w:rPr>
                <w:rFonts w:ascii="Arial" w:hAnsi="Arial" w:cs="Arial"/>
                <w:color w:val="000000"/>
              </w:rPr>
              <w:t xml:space="preserve">Projector has been paid for by WPS, FoW to transfer funds </w:t>
            </w:r>
            <w:r w:rsidR="00683ED8">
              <w:rPr>
                <w:rFonts w:ascii="Arial" w:hAnsi="Arial" w:cs="Arial"/>
                <w:color w:val="000000"/>
              </w:rPr>
              <w:t xml:space="preserve">once received. </w:t>
            </w:r>
          </w:p>
          <w:p w14:paraId="375FB315" w14:textId="00F144F7" w:rsidR="00E25DFB" w:rsidRDefault="00E25DFB" w:rsidP="00683ED8">
            <w:pPr>
              <w:pStyle w:val="ListParagraph"/>
              <w:numPr>
                <w:ilvl w:val="0"/>
                <w:numId w:val="34"/>
              </w:numPr>
              <w:jc w:val="both"/>
              <w:rPr>
                <w:rFonts w:ascii="Arial" w:hAnsi="Arial" w:cs="Arial"/>
                <w:color w:val="000000"/>
              </w:rPr>
            </w:pPr>
            <w:r>
              <w:rPr>
                <w:rFonts w:ascii="Arial" w:hAnsi="Arial" w:cs="Arial"/>
                <w:color w:val="000000"/>
              </w:rPr>
              <w:t>Erin suggested if plaques could be bought to stick on items such as the projector and benches so that parents and children are aware of the items that have been bought with FoW funds.  Attendees were in agreement.</w:t>
            </w:r>
          </w:p>
          <w:p w14:paraId="6259AE9B" w14:textId="285BE018" w:rsidR="00E25DFB" w:rsidRDefault="00BF5A9A" w:rsidP="00683ED8">
            <w:pPr>
              <w:pStyle w:val="ListParagraph"/>
              <w:numPr>
                <w:ilvl w:val="0"/>
                <w:numId w:val="34"/>
              </w:numPr>
              <w:jc w:val="both"/>
              <w:rPr>
                <w:rFonts w:ascii="Arial" w:hAnsi="Arial" w:cs="Arial"/>
                <w:color w:val="000000"/>
              </w:rPr>
            </w:pPr>
            <w:r>
              <w:rPr>
                <w:rFonts w:ascii="Arial" w:hAnsi="Arial" w:cs="Arial"/>
                <w:color w:val="000000"/>
              </w:rPr>
              <w:t>There had been a suggestion by parents for a bike ra</w:t>
            </w:r>
            <w:r w:rsidR="00E855A2">
              <w:rPr>
                <w:rFonts w:ascii="Arial" w:hAnsi="Arial" w:cs="Arial"/>
                <w:color w:val="000000"/>
              </w:rPr>
              <w:t>ck</w:t>
            </w:r>
            <w:r>
              <w:rPr>
                <w:rFonts w:ascii="Arial" w:hAnsi="Arial" w:cs="Arial"/>
                <w:color w:val="000000"/>
              </w:rPr>
              <w:t xml:space="preserve"> to be sourced, attendees in agreement for</w:t>
            </w:r>
            <w:r w:rsidR="00D57958">
              <w:rPr>
                <w:rFonts w:ascii="Arial" w:hAnsi="Arial" w:cs="Arial"/>
                <w:color w:val="000000"/>
              </w:rPr>
              <w:t xml:space="preserve"> money to be spent on this.  Caroline had left the meeting when this suggestion was put </w:t>
            </w:r>
            <w:r w:rsidR="00D57958">
              <w:rPr>
                <w:rFonts w:ascii="Arial" w:hAnsi="Arial" w:cs="Arial"/>
                <w:color w:val="000000"/>
              </w:rPr>
              <w:lastRenderedPageBreak/>
              <w:t>forward by Eri</w:t>
            </w:r>
            <w:r w:rsidR="00347C8A">
              <w:rPr>
                <w:rFonts w:ascii="Arial" w:hAnsi="Arial" w:cs="Arial"/>
                <w:color w:val="000000"/>
              </w:rPr>
              <w:t>n, a discussion needs to be had with her as to where it could be positioned.</w:t>
            </w:r>
            <w:r w:rsidR="00D10B74">
              <w:rPr>
                <w:rFonts w:ascii="Arial" w:hAnsi="Arial" w:cs="Arial"/>
                <w:color w:val="000000"/>
              </w:rPr>
              <w:t xml:space="preserve">  Bobbie to research and speak to Caroline.</w:t>
            </w:r>
          </w:p>
          <w:p w14:paraId="073AB406" w14:textId="1FAA0A75" w:rsidR="00347C8A" w:rsidRDefault="00347C8A" w:rsidP="00683ED8">
            <w:pPr>
              <w:pStyle w:val="ListParagraph"/>
              <w:numPr>
                <w:ilvl w:val="0"/>
                <w:numId w:val="34"/>
              </w:numPr>
              <w:jc w:val="both"/>
              <w:rPr>
                <w:rFonts w:ascii="Arial" w:hAnsi="Arial" w:cs="Arial"/>
                <w:color w:val="000000"/>
              </w:rPr>
            </w:pPr>
            <w:r>
              <w:rPr>
                <w:rFonts w:ascii="Arial" w:hAnsi="Arial" w:cs="Arial"/>
                <w:color w:val="000000"/>
              </w:rPr>
              <w:t xml:space="preserve">Sarah to encourage teachers to use the spend sheet if they have </w:t>
            </w:r>
            <w:r w:rsidR="00D10B74">
              <w:rPr>
                <w:rFonts w:ascii="Arial" w:hAnsi="Arial" w:cs="Arial"/>
                <w:color w:val="000000"/>
              </w:rPr>
              <w:t>any ideas as to what they would like/need.</w:t>
            </w:r>
          </w:p>
          <w:p w14:paraId="1BD652EA" w14:textId="4DF1226B" w:rsidR="004A1F77" w:rsidRPr="004A1F77" w:rsidRDefault="00683ED8" w:rsidP="009E3964">
            <w:pPr>
              <w:pStyle w:val="ListParagraph"/>
              <w:jc w:val="both"/>
              <w:rPr>
                <w:rFonts w:ascii="Arial" w:hAnsi="Arial" w:cs="Arial"/>
                <w:color w:val="000000"/>
              </w:rPr>
            </w:pPr>
            <w:r>
              <w:rPr>
                <w:rFonts w:ascii="Arial" w:hAnsi="Arial" w:cs="Arial"/>
                <w:color w:val="000000"/>
              </w:rPr>
              <w:t xml:space="preserve"> </w:t>
            </w:r>
          </w:p>
        </w:tc>
        <w:tc>
          <w:tcPr>
            <w:tcW w:w="1985" w:type="dxa"/>
            <w:tcBorders>
              <w:top w:val="single" w:sz="4" w:space="0" w:color="auto"/>
              <w:left w:val="single" w:sz="4" w:space="0" w:color="auto"/>
              <w:bottom w:val="single" w:sz="4" w:space="0" w:color="auto"/>
              <w:right w:val="single" w:sz="4" w:space="0" w:color="auto"/>
            </w:tcBorders>
          </w:tcPr>
          <w:p w14:paraId="353A6533" w14:textId="77777777" w:rsidR="004A1F77" w:rsidRDefault="004A1F77">
            <w:pPr>
              <w:rPr>
                <w:rFonts w:ascii="Arial" w:hAnsi="Arial" w:cs="Arial"/>
                <w:color w:val="000000"/>
              </w:rPr>
            </w:pPr>
          </w:p>
          <w:p w14:paraId="3D100451" w14:textId="77777777" w:rsidR="00D10020" w:rsidRDefault="00D10020">
            <w:pPr>
              <w:rPr>
                <w:rFonts w:ascii="Arial" w:hAnsi="Arial" w:cs="Arial"/>
                <w:color w:val="000000"/>
              </w:rPr>
            </w:pPr>
          </w:p>
          <w:p w14:paraId="2AAFE988" w14:textId="50644F5B" w:rsidR="00D10020" w:rsidRDefault="001E1BDF">
            <w:pPr>
              <w:rPr>
                <w:rFonts w:ascii="Arial" w:hAnsi="Arial" w:cs="Arial"/>
                <w:color w:val="000000"/>
              </w:rPr>
            </w:pPr>
            <w:r>
              <w:rPr>
                <w:rFonts w:ascii="Arial" w:hAnsi="Arial" w:cs="Arial"/>
                <w:color w:val="000000"/>
              </w:rPr>
              <w:t>H Goodwin / L Mountford / C Locker</w:t>
            </w:r>
          </w:p>
          <w:p w14:paraId="1F24A187" w14:textId="77777777" w:rsidR="00D10020" w:rsidRDefault="00D10020">
            <w:pPr>
              <w:rPr>
                <w:rFonts w:ascii="Arial" w:hAnsi="Arial" w:cs="Arial"/>
                <w:color w:val="000000"/>
              </w:rPr>
            </w:pPr>
          </w:p>
          <w:p w14:paraId="31EBB1FA" w14:textId="77777777" w:rsidR="00D10020" w:rsidRDefault="00D10020">
            <w:pPr>
              <w:rPr>
                <w:rFonts w:ascii="Arial" w:hAnsi="Arial" w:cs="Arial"/>
                <w:color w:val="000000"/>
              </w:rPr>
            </w:pPr>
            <w:r>
              <w:rPr>
                <w:rFonts w:ascii="Arial" w:hAnsi="Arial" w:cs="Arial"/>
                <w:color w:val="000000"/>
              </w:rPr>
              <w:t xml:space="preserve">B Hodgetts </w:t>
            </w:r>
          </w:p>
          <w:p w14:paraId="32736E55" w14:textId="77777777" w:rsidR="00F3011C" w:rsidRDefault="00F3011C">
            <w:pPr>
              <w:rPr>
                <w:rFonts w:ascii="Arial" w:hAnsi="Arial" w:cs="Arial"/>
                <w:color w:val="000000"/>
              </w:rPr>
            </w:pPr>
          </w:p>
          <w:p w14:paraId="27B19375" w14:textId="77777777" w:rsidR="00F3011C" w:rsidRDefault="00F3011C">
            <w:pPr>
              <w:rPr>
                <w:rFonts w:ascii="Arial" w:hAnsi="Arial" w:cs="Arial"/>
                <w:color w:val="000000"/>
              </w:rPr>
            </w:pPr>
          </w:p>
          <w:p w14:paraId="63AF5FAC" w14:textId="77777777" w:rsidR="00F3011C" w:rsidRDefault="00F3011C">
            <w:pPr>
              <w:rPr>
                <w:rFonts w:ascii="Arial" w:hAnsi="Arial" w:cs="Arial"/>
                <w:color w:val="000000"/>
              </w:rPr>
            </w:pPr>
          </w:p>
          <w:p w14:paraId="54C9C0E6" w14:textId="77777777" w:rsidR="00F3011C" w:rsidRDefault="00F3011C">
            <w:pPr>
              <w:rPr>
                <w:rFonts w:ascii="Arial" w:hAnsi="Arial" w:cs="Arial"/>
                <w:color w:val="000000"/>
              </w:rPr>
            </w:pPr>
          </w:p>
          <w:p w14:paraId="4723B9BC" w14:textId="77777777" w:rsidR="00F3011C" w:rsidRDefault="00F3011C">
            <w:pPr>
              <w:rPr>
                <w:rFonts w:ascii="Arial" w:hAnsi="Arial" w:cs="Arial"/>
                <w:color w:val="000000"/>
              </w:rPr>
            </w:pPr>
          </w:p>
          <w:p w14:paraId="4F7BF689" w14:textId="77777777" w:rsidR="00F3011C" w:rsidRDefault="00F3011C">
            <w:pPr>
              <w:rPr>
                <w:rFonts w:ascii="Arial" w:hAnsi="Arial" w:cs="Arial"/>
                <w:color w:val="000000"/>
              </w:rPr>
            </w:pPr>
          </w:p>
          <w:p w14:paraId="29B4697D" w14:textId="77777777" w:rsidR="00F3011C" w:rsidRDefault="00F3011C">
            <w:pPr>
              <w:rPr>
                <w:rFonts w:ascii="Arial" w:hAnsi="Arial" w:cs="Arial"/>
                <w:color w:val="000000"/>
              </w:rPr>
            </w:pPr>
            <w:r>
              <w:rPr>
                <w:rFonts w:ascii="Arial" w:hAnsi="Arial" w:cs="Arial"/>
                <w:color w:val="000000"/>
              </w:rPr>
              <w:t>S Archer</w:t>
            </w:r>
          </w:p>
          <w:p w14:paraId="67BA35E4" w14:textId="77777777" w:rsidR="00683ED8" w:rsidRDefault="00683ED8">
            <w:pPr>
              <w:rPr>
                <w:rFonts w:ascii="Arial" w:hAnsi="Arial" w:cs="Arial"/>
                <w:color w:val="000000"/>
              </w:rPr>
            </w:pPr>
          </w:p>
          <w:p w14:paraId="70BF0263" w14:textId="77777777" w:rsidR="00683ED8" w:rsidRDefault="00683ED8">
            <w:pPr>
              <w:rPr>
                <w:rFonts w:ascii="Arial" w:hAnsi="Arial" w:cs="Arial"/>
                <w:color w:val="000000"/>
              </w:rPr>
            </w:pPr>
          </w:p>
          <w:p w14:paraId="1B7B34FF" w14:textId="77777777" w:rsidR="00683ED8" w:rsidRDefault="00683ED8">
            <w:pPr>
              <w:rPr>
                <w:rFonts w:ascii="Arial" w:hAnsi="Arial" w:cs="Arial"/>
                <w:color w:val="000000"/>
              </w:rPr>
            </w:pPr>
          </w:p>
          <w:p w14:paraId="7618E01D" w14:textId="77777777" w:rsidR="00683ED8" w:rsidRDefault="00683ED8">
            <w:pPr>
              <w:rPr>
                <w:rFonts w:ascii="Arial" w:hAnsi="Arial" w:cs="Arial"/>
                <w:color w:val="000000"/>
              </w:rPr>
            </w:pPr>
            <w:r>
              <w:rPr>
                <w:rFonts w:ascii="Arial" w:hAnsi="Arial" w:cs="Arial"/>
                <w:color w:val="000000"/>
              </w:rPr>
              <w:t>J Kinnersley / L Cliffe</w:t>
            </w:r>
          </w:p>
          <w:p w14:paraId="392EEAB0" w14:textId="77777777" w:rsidR="00E25DFB" w:rsidRDefault="00E25DFB">
            <w:pPr>
              <w:rPr>
                <w:rFonts w:ascii="Arial" w:hAnsi="Arial" w:cs="Arial"/>
                <w:color w:val="000000"/>
              </w:rPr>
            </w:pPr>
          </w:p>
          <w:p w14:paraId="68F6B8C8" w14:textId="77777777" w:rsidR="00E25DFB" w:rsidRDefault="00E25DFB">
            <w:pPr>
              <w:rPr>
                <w:rFonts w:ascii="Arial" w:hAnsi="Arial" w:cs="Arial"/>
                <w:color w:val="000000"/>
              </w:rPr>
            </w:pPr>
          </w:p>
          <w:p w14:paraId="4480721B" w14:textId="77777777" w:rsidR="00E25DFB" w:rsidRDefault="00E25DFB">
            <w:pPr>
              <w:rPr>
                <w:rFonts w:ascii="Arial" w:hAnsi="Arial" w:cs="Arial"/>
                <w:color w:val="000000"/>
              </w:rPr>
            </w:pPr>
            <w:r>
              <w:rPr>
                <w:rFonts w:ascii="Arial" w:hAnsi="Arial" w:cs="Arial"/>
                <w:color w:val="000000"/>
              </w:rPr>
              <w:t xml:space="preserve">E Hodgetts </w:t>
            </w:r>
          </w:p>
          <w:p w14:paraId="1D530497" w14:textId="77777777" w:rsidR="00D10B74" w:rsidRDefault="00D10B74">
            <w:pPr>
              <w:rPr>
                <w:rFonts w:ascii="Arial" w:hAnsi="Arial" w:cs="Arial"/>
                <w:color w:val="000000"/>
              </w:rPr>
            </w:pPr>
          </w:p>
          <w:p w14:paraId="055D6A74" w14:textId="77777777" w:rsidR="00D10B74" w:rsidRDefault="00D10B74">
            <w:pPr>
              <w:rPr>
                <w:rFonts w:ascii="Arial" w:hAnsi="Arial" w:cs="Arial"/>
                <w:color w:val="000000"/>
              </w:rPr>
            </w:pPr>
          </w:p>
          <w:p w14:paraId="31D86268" w14:textId="77777777" w:rsidR="00D10B74" w:rsidRDefault="00D10B74">
            <w:pPr>
              <w:rPr>
                <w:rFonts w:ascii="Arial" w:hAnsi="Arial" w:cs="Arial"/>
                <w:color w:val="000000"/>
              </w:rPr>
            </w:pPr>
          </w:p>
          <w:p w14:paraId="2A5AD6AA" w14:textId="77777777" w:rsidR="00D10B74" w:rsidRDefault="00D10B74">
            <w:pPr>
              <w:rPr>
                <w:rFonts w:ascii="Arial" w:hAnsi="Arial" w:cs="Arial"/>
                <w:color w:val="000000"/>
              </w:rPr>
            </w:pPr>
          </w:p>
          <w:p w14:paraId="221F7E5D" w14:textId="77777777" w:rsidR="00D10B74" w:rsidRDefault="00D10B74">
            <w:pPr>
              <w:rPr>
                <w:rFonts w:ascii="Arial" w:hAnsi="Arial" w:cs="Arial"/>
                <w:color w:val="000000"/>
              </w:rPr>
            </w:pPr>
          </w:p>
          <w:p w14:paraId="10ACCDE9" w14:textId="77777777" w:rsidR="00D10B74" w:rsidRDefault="00D10B74">
            <w:pPr>
              <w:rPr>
                <w:rFonts w:ascii="Arial" w:hAnsi="Arial" w:cs="Arial"/>
                <w:color w:val="000000"/>
              </w:rPr>
            </w:pPr>
            <w:r>
              <w:rPr>
                <w:rFonts w:ascii="Arial" w:hAnsi="Arial" w:cs="Arial"/>
                <w:color w:val="000000"/>
              </w:rPr>
              <w:t>B Hodgetts</w:t>
            </w:r>
          </w:p>
          <w:p w14:paraId="3B82F02F" w14:textId="77777777" w:rsidR="00D10B74" w:rsidRDefault="00D10B74">
            <w:pPr>
              <w:rPr>
                <w:rFonts w:ascii="Arial" w:hAnsi="Arial" w:cs="Arial"/>
                <w:color w:val="000000"/>
              </w:rPr>
            </w:pPr>
          </w:p>
          <w:p w14:paraId="57C0ACF1" w14:textId="26FCE9EE" w:rsidR="00D10B74" w:rsidRDefault="00D10B74">
            <w:pPr>
              <w:rPr>
                <w:rFonts w:ascii="Arial" w:hAnsi="Arial" w:cs="Arial"/>
                <w:color w:val="000000"/>
              </w:rPr>
            </w:pPr>
            <w:r>
              <w:rPr>
                <w:rFonts w:ascii="Arial" w:hAnsi="Arial" w:cs="Arial"/>
                <w:color w:val="000000"/>
              </w:rPr>
              <w:t>S Archer</w:t>
            </w:r>
          </w:p>
        </w:tc>
      </w:tr>
    </w:tbl>
    <w:p w14:paraId="39261CC3" w14:textId="77777777" w:rsidR="00B44B50" w:rsidRDefault="00B44B50"/>
    <w:sectPr w:rsidR="00B44B50" w:rsidSect="001B21D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3264" w14:textId="77777777" w:rsidR="001F5901" w:rsidRDefault="001F5901" w:rsidP="00F1726F">
      <w:r>
        <w:separator/>
      </w:r>
    </w:p>
  </w:endnote>
  <w:endnote w:type="continuationSeparator" w:id="0">
    <w:p w14:paraId="277AE3FF" w14:textId="77777777" w:rsidR="001F5901" w:rsidRDefault="001F5901" w:rsidP="00F1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375"/>
      <w:gridCol w:w="10091"/>
    </w:tblGrid>
    <w:tr w:rsidR="00A55430" w14:paraId="1DCEF196" w14:textId="77777777" w:rsidTr="00C924EC">
      <w:tc>
        <w:tcPr>
          <w:tcW w:w="534" w:type="dxa"/>
        </w:tcPr>
        <w:p w14:paraId="22B943D1" w14:textId="77777777" w:rsidR="00226FD4" w:rsidRDefault="00D456FF">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4A07A9" w:rsidRPr="004A07A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10148" w:type="dxa"/>
        </w:tcPr>
        <w:tbl>
          <w:tblPr>
            <w:tblStyle w:val="TableGrid"/>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6"/>
            <w:gridCol w:w="2397"/>
          </w:tblGrid>
          <w:tr w:rsidR="00A55430" w:rsidRPr="001B21D1" w14:paraId="631F7E4B" w14:textId="77777777" w:rsidTr="00C924EC">
            <w:tc>
              <w:tcPr>
                <w:tcW w:w="7696" w:type="dxa"/>
              </w:tcPr>
              <w:p w14:paraId="386B7547" w14:textId="59386A58" w:rsidR="00226FD4" w:rsidRDefault="00D456FF">
                <w:pPr>
                  <w:pStyle w:val="Footer"/>
                  <w:rPr>
                    <w:rFonts w:ascii="Arial" w:hAnsi="Arial" w:cs="Arial"/>
                    <w:sz w:val="18"/>
                  </w:rPr>
                </w:pPr>
                <w:r>
                  <w:rPr>
                    <w:rFonts w:ascii="Arial" w:hAnsi="Arial" w:cs="Arial"/>
                    <w:sz w:val="18"/>
                  </w:rPr>
                  <w:t xml:space="preserve">Minutes of </w:t>
                </w:r>
                <w:r w:rsidR="00E36336">
                  <w:rPr>
                    <w:rFonts w:ascii="Arial" w:hAnsi="Arial" w:cs="Arial"/>
                    <w:sz w:val="18"/>
                  </w:rPr>
                  <w:t xml:space="preserve">Friends of Werrington </w:t>
                </w:r>
                <w:r w:rsidR="00A50B5C">
                  <w:rPr>
                    <w:rFonts w:ascii="Arial" w:hAnsi="Arial" w:cs="Arial"/>
                    <w:sz w:val="18"/>
                  </w:rPr>
                  <w:t>Annual General</w:t>
                </w:r>
                <w:r>
                  <w:rPr>
                    <w:rFonts w:ascii="Arial" w:hAnsi="Arial" w:cs="Arial"/>
                    <w:sz w:val="18"/>
                  </w:rPr>
                  <w:t xml:space="preserve"> Meeting</w:t>
                </w:r>
              </w:p>
              <w:p w14:paraId="0D7F0228" w14:textId="5ADB8D00" w:rsidR="00226FD4" w:rsidRDefault="00D456FF" w:rsidP="00132F08">
                <w:pPr>
                  <w:pStyle w:val="Footer"/>
                  <w:tabs>
                    <w:tab w:val="clear" w:pos="4513"/>
                    <w:tab w:val="clear" w:pos="9026"/>
                    <w:tab w:val="right" w:pos="6651"/>
                  </w:tabs>
                  <w:rPr>
                    <w:rFonts w:ascii="Arial" w:hAnsi="Arial" w:cs="Arial"/>
                    <w:sz w:val="18"/>
                  </w:rPr>
                </w:pPr>
                <w:r>
                  <w:rPr>
                    <w:rFonts w:ascii="Arial" w:hAnsi="Arial" w:cs="Arial"/>
                    <w:sz w:val="18"/>
                  </w:rPr>
                  <w:t>Monday</w:t>
                </w:r>
                <w:r w:rsidR="002C40BD">
                  <w:rPr>
                    <w:rFonts w:ascii="Arial" w:hAnsi="Arial" w:cs="Arial"/>
                    <w:sz w:val="18"/>
                  </w:rPr>
                  <w:t xml:space="preserve"> </w:t>
                </w:r>
                <w:r w:rsidR="00A50B5C">
                  <w:rPr>
                    <w:rFonts w:ascii="Arial" w:hAnsi="Arial" w:cs="Arial"/>
                    <w:sz w:val="18"/>
                  </w:rPr>
                  <w:t>19</w:t>
                </w:r>
                <w:r w:rsidR="00BF4841" w:rsidRPr="00BF4841">
                  <w:rPr>
                    <w:rFonts w:ascii="Arial" w:hAnsi="Arial" w:cs="Arial"/>
                    <w:sz w:val="18"/>
                    <w:vertAlign w:val="superscript"/>
                  </w:rPr>
                  <w:t>th</w:t>
                </w:r>
                <w:r w:rsidR="00BF4841">
                  <w:rPr>
                    <w:rFonts w:ascii="Arial" w:hAnsi="Arial" w:cs="Arial"/>
                    <w:sz w:val="18"/>
                  </w:rPr>
                  <w:t xml:space="preserve"> </w:t>
                </w:r>
                <w:r w:rsidR="00A50B5C">
                  <w:rPr>
                    <w:rFonts w:ascii="Arial" w:hAnsi="Arial" w:cs="Arial"/>
                    <w:sz w:val="18"/>
                  </w:rPr>
                  <w:t>January</w:t>
                </w:r>
                <w:r w:rsidR="00E36336">
                  <w:rPr>
                    <w:rFonts w:ascii="Arial" w:hAnsi="Arial" w:cs="Arial"/>
                    <w:sz w:val="18"/>
                  </w:rPr>
                  <w:t xml:space="preserve"> 202</w:t>
                </w:r>
                <w:r w:rsidR="00A50B5C">
                  <w:rPr>
                    <w:rFonts w:ascii="Arial" w:hAnsi="Arial" w:cs="Arial"/>
                    <w:sz w:val="18"/>
                  </w:rPr>
                  <w:t>6</w:t>
                </w:r>
                <w:r>
                  <w:rPr>
                    <w:rFonts w:ascii="Arial" w:hAnsi="Arial" w:cs="Arial"/>
                    <w:sz w:val="18"/>
                  </w:rPr>
                  <w:tab/>
                </w:r>
              </w:p>
              <w:p w14:paraId="5C827872" w14:textId="77777777" w:rsidR="00226FD4" w:rsidRPr="001B21D1" w:rsidRDefault="00D456FF" w:rsidP="00CB0B81">
                <w:pPr>
                  <w:pStyle w:val="Footer"/>
                  <w:rPr>
                    <w:rFonts w:ascii="Arial" w:hAnsi="Arial" w:cs="Arial"/>
                    <w:sz w:val="18"/>
                  </w:rPr>
                </w:pPr>
                <w:r>
                  <w:rPr>
                    <w:rFonts w:ascii="Arial" w:hAnsi="Arial" w:cs="Arial"/>
                    <w:sz w:val="18"/>
                  </w:rPr>
                  <w:t xml:space="preserve">VERSION </w:t>
                </w:r>
                <w:r w:rsidR="00A61CED">
                  <w:rPr>
                    <w:rFonts w:ascii="Arial" w:hAnsi="Arial" w:cs="Arial"/>
                    <w:sz w:val="18"/>
                  </w:rPr>
                  <w:t>1</w:t>
                </w:r>
              </w:p>
            </w:tc>
            <w:tc>
              <w:tcPr>
                <w:tcW w:w="2397" w:type="dxa"/>
              </w:tcPr>
              <w:p w14:paraId="145384EF" w14:textId="6C0E07AF" w:rsidR="00226FD4" w:rsidRPr="001B21D1" w:rsidRDefault="00226FD4" w:rsidP="001B21D1">
                <w:pPr>
                  <w:pStyle w:val="Footer"/>
                  <w:jc w:val="right"/>
                  <w:rPr>
                    <w:rFonts w:ascii="Arial" w:hAnsi="Arial" w:cs="Arial"/>
                    <w:sz w:val="18"/>
                  </w:rPr>
                </w:pPr>
              </w:p>
            </w:tc>
          </w:tr>
        </w:tbl>
        <w:p w14:paraId="4A3CE94C" w14:textId="77777777" w:rsidR="00226FD4" w:rsidRDefault="00226FD4">
          <w:pPr>
            <w:pStyle w:val="Footer"/>
          </w:pPr>
        </w:p>
      </w:tc>
    </w:tr>
  </w:tbl>
  <w:p w14:paraId="2716CD54" w14:textId="77777777" w:rsidR="00226FD4" w:rsidRDefault="0022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4CA1" w14:textId="77777777" w:rsidR="001F5901" w:rsidRDefault="001F5901" w:rsidP="00F1726F">
      <w:r>
        <w:separator/>
      </w:r>
    </w:p>
  </w:footnote>
  <w:footnote w:type="continuationSeparator" w:id="0">
    <w:p w14:paraId="565F4BBF" w14:textId="77777777" w:rsidR="001F5901" w:rsidRDefault="001F5901" w:rsidP="00F17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ED"/>
    <w:multiLevelType w:val="hybridMultilevel"/>
    <w:tmpl w:val="4BE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102F4"/>
    <w:multiLevelType w:val="hybridMultilevel"/>
    <w:tmpl w:val="918ACC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520E4"/>
    <w:multiLevelType w:val="hybridMultilevel"/>
    <w:tmpl w:val="B5122C74"/>
    <w:lvl w:ilvl="0" w:tplc="9D900F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E469A5"/>
    <w:multiLevelType w:val="hybridMultilevel"/>
    <w:tmpl w:val="4F34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91749"/>
    <w:multiLevelType w:val="hybridMultilevel"/>
    <w:tmpl w:val="056E9282"/>
    <w:lvl w:ilvl="0" w:tplc="08090013">
      <w:start w:val="1"/>
      <w:numFmt w:val="upperRoman"/>
      <w:lvlText w:val="%1."/>
      <w:lvlJc w:val="righ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 w15:restartNumberingAfterBreak="0">
    <w:nsid w:val="18D13CE5"/>
    <w:multiLevelType w:val="hybridMultilevel"/>
    <w:tmpl w:val="A8C0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825D8"/>
    <w:multiLevelType w:val="hybridMultilevel"/>
    <w:tmpl w:val="A54E2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924D6"/>
    <w:multiLevelType w:val="hybridMultilevel"/>
    <w:tmpl w:val="B300A44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62420C"/>
    <w:multiLevelType w:val="hybridMultilevel"/>
    <w:tmpl w:val="4D2876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81C35"/>
    <w:multiLevelType w:val="hybridMultilevel"/>
    <w:tmpl w:val="5C7A3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A2DFB"/>
    <w:multiLevelType w:val="hybridMultilevel"/>
    <w:tmpl w:val="0EC600DE"/>
    <w:lvl w:ilvl="0" w:tplc="33BC0098">
      <w:start w:val="1"/>
      <w:numFmt w:val="lowerRoman"/>
      <w:lvlText w:val="%1."/>
      <w:lvlJc w:val="left"/>
      <w:pPr>
        <w:ind w:left="1980" w:hanging="72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 w15:restartNumberingAfterBreak="0">
    <w:nsid w:val="235237EC"/>
    <w:multiLevelType w:val="hybridMultilevel"/>
    <w:tmpl w:val="4B624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12509C"/>
    <w:multiLevelType w:val="hybridMultilevel"/>
    <w:tmpl w:val="6A22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047FE"/>
    <w:multiLevelType w:val="hybridMultilevel"/>
    <w:tmpl w:val="CD56E574"/>
    <w:lvl w:ilvl="0" w:tplc="DEBC90F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16B17"/>
    <w:multiLevelType w:val="hybridMultilevel"/>
    <w:tmpl w:val="63A2B0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714DC"/>
    <w:multiLevelType w:val="hybridMultilevel"/>
    <w:tmpl w:val="99F620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0294D"/>
    <w:multiLevelType w:val="hybridMultilevel"/>
    <w:tmpl w:val="49247E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376BF8"/>
    <w:multiLevelType w:val="hybridMultilevel"/>
    <w:tmpl w:val="B300A44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015A66"/>
    <w:multiLevelType w:val="hybridMultilevel"/>
    <w:tmpl w:val="DAFED82A"/>
    <w:lvl w:ilvl="0" w:tplc="1E96C61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227CB"/>
    <w:multiLevelType w:val="hybridMultilevel"/>
    <w:tmpl w:val="9AAE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F35B9"/>
    <w:multiLevelType w:val="hybridMultilevel"/>
    <w:tmpl w:val="49721330"/>
    <w:lvl w:ilvl="0" w:tplc="97BCAB0A">
      <w:start w:val="7"/>
      <w:numFmt w:val="bullet"/>
      <w:lvlText w:val="-"/>
      <w:lvlJc w:val="left"/>
      <w:pPr>
        <w:ind w:left="1980" w:hanging="360"/>
      </w:pPr>
      <w:rPr>
        <w:rFonts w:ascii="Arial" w:eastAsiaTheme="minorHAnsi" w:hAnsi="Aria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1" w15:restartNumberingAfterBreak="0">
    <w:nsid w:val="497A161B"/>
    <w:multiLevelType w:val="hybridMultilevel"/>
    <w:tmpl w:val="8F52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70F02"/>
    <w:multiLevelType w:val="hybridMultilevel"/>
    <w:tmpl w:val="B300A440"/>
    <w:lvl w:ilvl="0" w:tplc="ADA8A22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74765C"/>
    <w:multiLevelType w:val="hybridMultilevel"/>
    <w:tmpl w:val="B300A44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CA5109"/>
    <w:multiLevelType w:val="hybridMultilevel"/>
    <w:tmpl w:val="16EA6A12"/>
    <w:lvl w:ilvl="0" w:tplc="B492C912">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D56FA3"/>
    <w:multiLevelType w:val="hybridMultilevel"/>
    <w:tmpl w:val="655041EC"/>
    <w:lvl w:ilvl="0" w:tplc="4740DB36">
      <w:start w:val="2"/>
      <w:numFmt w:val="lowerRoman"/>
      <w:lvlText w:val="%1."/>
      <w:lvlJc w:val="left"/>
      <w:pPr>
        <w:ind w:left="1980" w:hanging="72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6" w15:restartNumberingAfterBreak="0">
    <w:nsid w:val="5C3819EE"/>
    <w:multiLevelType w:val="hybridMultilevel"/>
    <w:tmpl w:val="384283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A06963"/>
    <w:multiLevelType w:val="hybridMultilevel"/>
    <w:tmpl w:val="58122572"/>
    <w:lvl w:ilvl="0" w:tplc="F2A2C40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AF2450"/>
    <w:multiLevelType w:val="hybridMultilevel"/>
    <w:tmpl w:val="8696C7AC"/>
    <w:lvl w:ilvl="0" w:tplc="671AB7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7306C2D"/>
    <w:multiLevelType w:val="hybridMultilevel"/>
    <w:tmpl w:val="B7D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A2E"/>
    <w:multiLevelType w:val="hybridMultilevel"/>
    <w:tmpl w:val="26E0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82ABE"/>
    <w:multiLevelType w:val="hybridMultilevel"/>
    <w:tmpl w:val="D95A145C"/>
    <w:lvl w:ilvl="0" w:tplc="796CC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CE542A"/>
    <w:multiLevelType w:val="hybridMultilevel"/>
    <w:tmpl w:val="684A5D8E"/>
    <w:lvl w:ilvl="0" w:tplc="03703C72">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3" w15:restartNumberingAfterBreak="0">
    <w:nsid w:val="79BF5410"/>
    <w:multiLevelType w:val="hybridMultilevel"/>
    <w:tmpl w:val="50D6A130"/>
    <w:lvl w:ilvl="0" w:tplc="08090005">
      <w:start w:val="1"/>
      <w:numFmt w:val="bullet"/>
      <w:lvlText w:val=""/>
      <w:lvlJc w:val="left"/>
      <w:pPr>
        <w:ind w:left="1812" w:hanging="360"/>
      </w:pPr>
      <w:rPr>
        <w:rFonts w:ascii="Wingdings" w:hAnsi="Wingdings"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num w:numId="1" w16cid:durableId="1527670272">
    <w:abstractNumId w:val="12"/>
  </w:num>
  <w:num w:numId="2" w16cid:durableId="1342314923">
    <w:abstractNumId w:val="21"/>
  </w:num>
  <w:num w:numId="3" w16cid:durableId="1323043465">
    <w:abstractNumId w:val="0"/>
  </w:num>
  <w:num w:numId="4" w16cid:durableId="1521431915">
    <w:abstractNumId w:val="30"/>
  </w:num>
  <w:num w:numId="5" w16cid:durableId="192767915">
    <w:abstractNumId w:val="5"/>
  </w:num>
  <w:num w:numId="6" w16cid:durableId="1826967212">
    <w:abstractNumId w:val="3"/>
  </w:num>
  <w:num w:numId="7" w16cid:durableId="711350338">
    <w:abstractNumId w:val="11"/>
  </w:num>
  <w:num w:numId="8" w16cid:durableId="402994172">
    <w:abstractNumId w:val="19"/>
  </w:num>
  <w:num w:numId="9" w16cid:durableId="474490829">
    <w:abstractNumId w:val="29"/>
  </w:num>
  <w:num w:numId="10" w16cid:durableId="1593779236">
    <w:abstractNumId w:val="6"/>
  </w:num>
  <w:num w:numId="11" w16cid:durableId="1872452841">
    <w:abstractNumId w:val="22"/>
  </w:num>
  <w:num w:numId="12" w16cid:durableId="399056285">
    <w:abstractNumId w:val="8"/>
  </w:num>
  <w:num w:numId="13" w16cid:durableId="2146121674">
    <w:abstractNumId w:val="18"/>
  </w:num>
  <w:num w:numId="14" w16cid:durableId="753431470">
    <w:abstractNumId w:val="31"/>
  </w:num>
  <w:num w:numId="15" w16cid:durableId="734084845">
    <w:abstractNumId w:val="2"/>
  </w:num>
  <w:num w:numId="16" w16cid:durableId="364404769">
    <w:abstractNumId w:val="4"/>
  </w:num>
  <w:num w:numId="17" w16cid:durableId="1054546403">
    <w:abstractNumId w:val="20"/>
  </w:num>
  <w:num w:numId="18" w16cid:durableId="2139300130">
    <w:abstractNumId w:val="16"/>
  </w:num>
  <w:num w:numId="19" w16cid:durableId="222301447">
    <w:abstractNumId w:val="32"/>
  </w:num>
  <w:num w:numId="20" w16cid:durableId="391347728">
    <w:abstractNumId w:val="27"/>
  </w:num>
  <w:num w:numId="21" w16cid:durableId="233013060">
    <w:abstractNumId w:val="28"/>
  </w:num>
  <w:num w:numId="22" w16cid:durableId="234516484">
    <w:abstractNumId w:val="24"/>
  </w:num>
  <w:num w:numId="23" w16cid:durableId="1387803064">
    <w:abstractNumId w:val="25"/>
  </w:num>
  <w:num w:numId="24" w16cid:durableId="930625306">
    <w:abstractNumId w:val="10"/>
  </w:num>
  <w:num w:numId="25" w16cid:durableId="815102163">
    <w:abstractNumId w:val="26"/>
  </w:num>
  <w:num w:numId="26" w16cid:durableId="1151826897">
    <w:abstractNumId w:val="17"/>
  </w:num>
  <w:num w:numId="27" w16cid:durableId="1559894680">
    <w:abstractNumId w:val="7"/>
  </w:num>
  <w:num w:numId="28" w16cid:durableId="1815878240">
    <w:abstractNumId w:val="23"/>
  </w:num>
  <w:num w:numId="29" w16cid:durableId="1100491723">
    <w:abstractNumId w:val="1"/>
  </w:num>
  <w:num w:numId="30" w16cid:durableId="1866942859">
    <w:abstractNumId w:val="9"/>
  </w:num>
  <w:num w:numId="31" w16cid:durableId="746456706">
    <w:abstractNumId w:val="15"/>
  </w:num>
  <w:num w:numId="32" w16cid:durableId="1988782963">
    <w:abstractNumId w:val="13"/>
  </w:num>
  <w:num w:numId="33" w16cid:durableId="1560902188">
    <w:abstractNumId w:val="14"/>
  </w:num>
  <w:num w:numId="34" w16cid:durableId="1065032595">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3C"/>
    <w:rsid w:val="00010A87"/>
    <w:rsid w:val="00011BAE"/>
    <w:rsid w:val="00015749"/>
    <w:rsid w:val="0002614F"/>
    <w:rsid w:val="00030B45"/>
    <w:rsid w:val="00032E95"/>
    <w:rsid w:val="0004094B"/>
    <w:rsid w:val="00042D83"/>
    <w:rsid w:val="00052153"/>
    <w:rsid w:val="00070C4F"/>
    <w:rsid w:val="00083BE9"/>
    <w:rsid w:val="0008457F"/>
    <w:rsid w:val="0008533D"/>
    <w:rsid w:val="000874B7"/>
    <w:rsid w:val="000A19D6"/>
    <w:rsid w:val="000B2ACF"/>
    <w:rsid w:val="000B2FE5"/>
    <w:rsid w:val="000B5D18"/>
    <w:rsid w:val="000C4752"/>
    <w:rsid w:val="000E1DAB"/>
    <w:rsid w:val="000E5737"/>
    <w:rsid w:val="000E5957"/>
    <w:rsid w:val="0010204B"/>
    <w:rsid w:val="00107D7B"/>
    <w:rsid w:val="00112181"/>
    <w:rsid w:val="00113F20"/>
    <w:rsid w:val="00131A0C"/>
    <w:rsid w:val="00153BD4"/>
    <w:rsid w:val="00156861"/>
    <w:rsid w:val="001719C7"/>
    <w:rsid w:val="001740BF"/>
    <w:rsid w:val="00175187"/>
    <w:rsid w:val="00177C1F"/>
    <w:rsid w:val="00182080"/>
    <w:rsid w:val="001833D3"/>
    <w:rsid w:val="00193A80"/>
    <w:rsid w:val="00195120"/>
    <w:rsid w:val="0019556B"/>
    <w:rsid w:val="001A1183"/>
    <w:rsid w:val="001A7047"/>
    <w:rsid w:val="001B018F"/>
    <w:rsid w:val="001B4933"/>
    <w:rsid w:val="001B590A"/>
    <w:rsid w:val="001B66B3"/>
    <w:rsid w:val="001C3D7A"/>
    <w:rsid w:val="001D59A0"/>
    <w:rsid w:val="001E1BDF"/>
    <w:rsid w:val="001E3CA6"/>
    <w:rsid w:val="001F5901"/>
    <w:rsid w:val="0020051B"/>
    <w:rsid w:val="00205E65"/>
    <w:rsid w:val="00212F65"/>
    <w:rsid w:val="00213EAE"/>
    <w:rsid w:val="0022670C"/>
    <w:rsid w:val="00226FD4"/>
    <w:rsid w:val="00232E37"/>
    <w:rsid w:val="00234248"/>
    <w:rsid w:val="00235EF0"/>
    <w:rsid w:val="00260FB7"/>
    <w:rsid w:val="002704EE"/>
    <w:rsid w:val="00276770"/>
    <w:rsid w:val="00281F49"/>
    <w:rsid w:val="002A0190"/>
    <w:rsid w:val="002A3855"/>
    <w:rsid w:val="002B2440"/>
    <w:rsid w:val="002B33C6"/>
    <w:rsid w:val="002B4F2C"/>
    <w:rsid w:val="002C2479"/>
    <w:rsid w:val="002C40BD"/>
    <w:rsid w:val="002D124B"/>
    <w:rsid w:val="002D233F"/>
    <w:rsid w:val="002D7505"/>
    <w:rsid w:val="002E0083"/>
    <w:rsid w:val="002E37E6"/>
    <w:rsid w:val="002F4214"/>
    <w:rsid w:val="002F62BA"/>
    <w:rsid w:val="00303B39"/>
    <w:rsid w:val="00303DEF"/>
    <w:rsid w:val="003148E4"/>
    <w:rsid w:val="0031533E"/>
    <w:rsid w:val="0032057E"/>
    <w:rsid w:val="00320687"/>
    <w:rsid w:val="00323B2D"/>
    <w:rsid w:val="00333469"/>
    <w:rsid w:val="00341FB4"/>
    <w:rsid w:val="003426ED"/>
    <w:rsid w:val="00342A11"/>
    <w:rsid w:val="003432EB"/>
    <w:rsid w:val="00346551"/>
    <w:rsid w:val="00347C8A"/>
    <w:rsid w:val="003518D3"/>
    <w:rsid w:val="003533DB"/>
    <w:rsid w:val="0037634F"/>
    <w:rsid w:val="00380856"/>
    <w:rsid w:val="0039527A"/>
    <w:rsid w:val="003A6A6A"/>
    <w:rsid w:val="003A72A7"/>
    <w:rsid w:val="003B01A9"/>
    <w:rsid w:val="003B0481"/>
    <w:rsid w:val="003B3268"/>
    <w:rsid w:val="003C619E"/>
    <w:rsid w:val="003C77B1"/>
    <w:rsid w:val="003E2FE4"/>
    <w:rsid w:val="003E6049"/>
    <w:rsid w:val="00402942"/>
    <w:rsid w:val="00405EB8"/>
    <w:rsid w:val="00417ECD"/>
    <w:rsid w:val="004232A5"/>
    <w:rsid w:val="00437754"/>
    <w:rsid w:val="00450702"/>
    <w:rsid w:val="00454863"/>
    <w:rsid w:val="0046176F"/>
    <w:rsid w:val="00462796"/>
    <w:rsid w:val="0046559C"/>
    <w:rsid w:val="00477588"/>
    <w:rsid w:val="00484FE3"/>
    <w:rsid w:val="00485BD1"/>
    <w:rsid w:val="00492B69"/>
    <w:rsid w:val="004A07A9"/>
    <w:rsid w:val="004A1F77"/>
    <w:rsid w:val="004A4C49"/>
    <w:rsid w:val="004A647C"/>
    <w:rsid w:val="004E1E22"/>
    <w:rsid w:val="004E4E0B"/>
    <w:rsid w:val="004E7CE0"/>
    <w:rsid w:val="004F419B"/>
    <w:rsid w:val="004F530E"/>
    <w:rsid w:val="004F7490"/>
    <w:rsid w:val="004F7628"/>
    <w:rsid w:val="00505EB9"/>
    <w:rsid w:val="005161B7"/>
    <w:rsid w:val="0051623E"/>
    <w:rsid w:val="00520ED0"/>
    <w:rsid w:val="00524454"/>
    <w:rsid w:val="00532707"/>
    <w:rsid w:val="00534595"/>
    <w:rsid w:val="00541BCB"/>
    <w:rsid w:val="00553040"/>
    <w:rsid w:val="00553659"/>
    <w:rsid w:val="00553B08"/>
    <w:rsid w:val="00555DA6"/>
    <w:rsid w:val="00557113"/>
    <w:rsid w:val="00576C91"/>
    <w:rsid w:val="00576EFA"/>
    <w:rsid w:val="0058648B"/>
    <w:rsid w:val="00590DDB"/>
    <w:rsid w:val="00594EAA"/>
    <w:rsid w:val="00595C66"/>
    <w:rsid w:val="00597E5D"/>
    <w:rsid w:val="005A28E3"/>
    <w:rsid w:val="005A55E1"/>
    <w:rsid w:val="005D00F4"/>
    <w:rsid w:val="005D3382"/>
    <w:rsid w:val="005D4BAA"/>
    <w:rsid w:val="005E12D3"/>
    <w:rsid w:val="005E655F"/>
    <w:rsid w:val="005F6B18"/>
    <w:rsid w:val="006145B1"/>
    <w:rsid w:val="00621B3D"/>
    <w:rsid w:val="00621EF6"/>
    <w:rsid w:val="006226A5"/>
    <w:rsid w:val="00622E71"/>
    <w:rsid w:val="006259D9"/>
    <w:rsid w:val="00626F7A"/>
    <w:rsid w:val="0063098B"/>
    <w:rsid w:val="006319EB"/>
    <w:rsid w:val="0063200D"/>
    <w:rsid w:val="006370C9"/>
    <w:rsid w:val="0064006A"/>
    <w:rsid w:val="006421B4"/>
    <w:rsid w:val="006568E8"/>
    <w:rsid w:val="006673FF"/>
    <w:rsid w:val="00674772"/>
    <w:rsid w:val="00677D06"/>
    <w:rsid w:val="006837B8"/>
    <w:rsid w:val="00683ED8"/>
    <w:rsid w:val="006A0B76"/>
    <w:rsid w:val="006C4D72"/>
    <w:rsid w:val="006C74B0"/>
    <w:rsid w:val="006F2180"/>
    <w:rsid w:val="006F24F6"/>
    <w:rsid w:val="006F559A"/>
    <w:rsid w:val="0070052A"/>
    <w:rsid w:val="00704ED7"/>
    <w:rsid w:val="0071081D"/>
    <w:rsid w:val="00725646"/>
    <w:rsid w:val="00727805"/>
    <w:rsid w:val="00730EDD"/>
    <w:rsid w:val="00734BD9"/>
    <w:rsid w:val="00737FAA"/>
    <w:rsid w:val="00742274"/>
    <w:rsid w:val="00761266"/>
    <w:rsid w:val="00764093"/>
    <w:rsid w:val="00772CDD"/>
    <w:rsid w:val="00787EDF"/>
    <w:rsid w:val="00790DD1"/>
    <w:rsid w:val="00792586"/>
    <w:rsid w:val="00793E4F"/>
    <w:rsid w:val="007A1CD2"/>
    <w:rsid w:val="007A2742"/>
    <w:rsid w:val="007A608C"/>
    <w:rsid w:val="007C39E3"/>
    <w:rsid w:val="007C3C73"/>
    <w:rsid w:val="007C6A09"/>
    <w:rsid w:val="007D07F6"/>
    <w:rsid w:val="007F1A4F"/>
    <w:rsid w:val="007F3C18"/>
    <w:rsid w:val="007F5547"/>
    <w:rsid w:val="007F654D"/>
    <w:rsid w:val="007F6A25"/>
    <w:rsid w:val="00807B5A"/>
    <w:rsid w:val="0081466C"/>
    <w:rsid w:val="00816B7F"/>
    <w:rsid w:val="00820B5D"/>
    <w:rsid w:val="00821161"/>
    <w:rsid w:val="008278E5"/>
    <w:rsid w:val="008327D7"/>
    <w:rsid w:val="0084709E"/>
    <w:rsid w:val="008477A7"/>
    <w:rsid w:val="008515A2"/>
    <w:rsid w:val="0085364D"/>
    <w:rsid w:val="00857BB6"/>
    <w:rsid w:val="00863BA7"/>
    <w:rsid w:val="008778BB"/>
    <w:rsid w:val="0088241F"/>
    <w:rsid w:val="0088321C"/>
    <w:rsid w:val="00885B9C"/>
    <w:rsid w:val="00896DAD"/>
    <w:rsid w:val="008A25A5"/>
    <w:rsid w:val="008B4EAA"/>
    <w:rsid w:val="008C0AB2"/>
    <w:rsid w:val="008C1DEC"/>
    <w:rsid w:val="008C3328"/>
    <w:rsid w:val="008C5FFA"/>
    <w:rsid w:val="008C6BA1"/>
    <w:rsid w:val="008D20BF"/>
    <w:rsid w:val="008E32A4"/>
    <w:rsid w:val="00912DFA"/>
    <w:rsid w:val="00915E6C"/>
    <w:rsid w:val="00917C71"/>
    <w:rsid w:val="00927BFA"/>
    <w:rsid w:val="00932174"/>
    <w:rsid w:val="00937AED"/>
    <w:rsid w:val="00945DF4"/>
    <w:rsid w:val="00946D5D"/>
    <w:rsid w:val="00953F17"/>
    <w:rsid w:val="009606FD"/>
    <w:rsid w:val="00971A91"/>
    <w:rsid w:val="00972613"/>
    <w:rsid w:val="00973A00"/>
    <w:rsid w:val="0098278C"/>
    <w:rsid w:val="009836FD"/>
    <w:rsid w:val="0099143C"/>
    <w:rsid w:val="00996F9B"/>
    <w:rsid w:val="00997E1E"/>
    <w:rsid w:val="009A13DE"/>
    <w:rsid w:val="009A4C6D"/>
    <w:rsid w:val="009B0462"/>
    <w:rsid w:val="009B6AF7"/>
    <w:rsid w:val="009C4313"/>
    <w:rsid w:val="009C44F4"/>
    <w:rsid w:val="009C547A"/>
    <w:rsid w:val="009D2B74"/>
    <w:rsid w:val="009E2FE0"/>
    <w:rsid w:val="009E3964"/>
    <w:rsid w:val="009F7BD3"/>
    <w:rsid w:val="00A055BA"/>
    <w:rsid w:val="00A061A6"/>
    <w:rsid w:val="00A11F27"/>
    <w:rsid w:val="00A2288F"/>
    <w:rsid w:val="00A26788"/>
    <w:rsid w:val="00A50A57"/>
    <w:rsid w:val="00A50B5C"/>
    <w:rsid w:val="00A51139"/>
    <w:rsid w:val="00A545C8"/>
    <w:rsid w:val="00A56C9D"/>
    <w:rsid w:val="00A5798B"/>
    <w:rsid w:val="00A60FC8"/>
    <w:rsid w:val="00A61CED"/>
    <w:rsid w:val="00A64A20"/>
    <w:rsid w:val="00A71584"/>
    <w:rsid w:val="00A81056"/>
    <w:rsid w:val="00A818D2"/>
    <w:rsid w:val="00A84BAC"/>
    <w:rsid w:val="00A9202E"/>
    <w:rsid w:val="00A92CA6"/>
    <w:rsid w:val="00AB184F"/>
    <w:rsid w:val="00AB1F0E"/>
    <w:rsid w:val="00AB71EC"/>
    <w:rsid w:val="00AC2AD9"/>
    <w:rsid w:val="00AD167C"/>
    <w:rsid w:val="00AD3E2F"/>
    <w:rsid w:val="00AE5305"/>
    <w:rsid w:val="00AF1D29"/>
    <w:rsid w:val="00AF389D"/>
    <w:rsid w:val="00AF4239"/>
    <w:rsid w:val="00AF7C6C"/>
    <w:rsid w:val="00B01994"/>
    <w:rsid w:val="00B03D8D"/>
    <w:rsid w:val="00B05B9C"/>
    <w:rsid w:val="00B07BE3"/>
    <w:rsid w:val="00B16ACA"/>
    <w:rsid w:val="00B16DEA"/>
    <w:rsid w:val="00B32B22"/>
    <w:rsid w:val="00B42548"/>
    <w:rsid w:val="00B44B50"/>
    <w:rsid w:val="00B45F88"/>
    <w:rsid w:val="00B50803"/>
    <w:rsid w:val="00B54623"/>
    <w:rsid w:val="00B5695B"/>
    <w:rsid w:val="00B630A5"/>
    <w:rsid w:val="00B806B9"/>
    <w:rsid w:val="00B8684A"/>
    <w:rsid w:val="00B9055A"/>
    <w:rsid w:val="00B939E3"/>
    <w:rsid w:val="00B952E2"/>
    <w:rsid w:val="00BA1457"/>
    <w:rsid w:val="00BA2D99"/>
    <w:rsid w:val="00BA3D4F"/>
    <w:rsid w:val="00BB17B5"/>
    <w:rsid w:val="00BB5800"/>
    <w:rsid w:val="00BC1060"/>
    <w:rsid w:val="00BC2F3C"/>
    <w:rsid w:val="00BC5A5F"/>
    <w:rsid w:val="00BE17ED"/>
    <w:rsid w:val="00BE58AD"/>
    <w:rsid w:val="00BF4841"/>
    <w:rsid w:val="00BF5A9A"/>
    <w:rsid w:val="00C00F00"/>
    <w:rsid w:val="00C36758"/>
    <w:rsid w:val="00C45AB4"/>
    <w:rsid w:val="00C45DBC"/>
    <w:rsid w:val="00C47AC4"/>
    <w:rsid w:val="00C65BB1"/>
    <w:rsid w:val="00C9271F"/>
    <w:rsid w:val="00C94405"/>
    <w:rsid w:val="00CA0394"/>
    <w:rsid w:val="00CA1E92"/>
    <w:rsid w:val="00CA47F1"/>
    <w:rsid w:val="00CB0545"/>
    <w:rsid w:val="00CB16E7"/>
    <w:rsid w:val="00CB37DE"/>
    <w:rsid w:val="00CB555B"/>
    <w:rsid w:val="00CC0433"/>
    <w:rsid w:val="00CC5BBC"/>
    <w:rsid w:val="00CC5BF2"/>
    <w:rsid w:val="00CC5CD2"/>
    <w:rsid w:val="00CD61E4"/>
    <w:rsid w:val="00CD673C"/>
    <w:rsid w:val="00CE080F"/>
    <w:rsid w:val="00CF3A0E"/>
    <w:rsid w:val="00CF641C"/>
    <w:rsid w:val="00D07CC0"/>
    <w:rsid w:val="00D10020"/>
    <w:rsid w:val="00D10B74"/>
    <w:rsid w:val="00D207D8"/>
    <w:rsid w:val="00D228B5"/>
    <w:rsid w:val="00D26066"/>
    <w:rsid w:val="00D31211"/>
    <w:rsid w:val="00D36BD9"/>
    <w:rsid w:val="00D42D17"/>
    <w:rsid w:val="00D452ED"/>
    <w:rsid w:val="00D453B8"/>
    <w:rsid w:val="00D456FF"/>
    <w:rsid w:val="00D46B81"/>
    <w:rsid w:val="00D5017D"/>
    <w:rsid w:val="00D526FF"/>
    <w:rsid w:val="00D54FA4"/>
    <w:rsid w:val="00D552C4"/>
    <w:rsid w:val="00D57958"/>
    <w:rsid w:val="00D7488C"/>
    <w:rsid w:val="00D76E26"/>
    <w:rsid w:val="00D83ACD"/>
    <w:rsid w:val="00D83DD7"/>
    <w:rsid w:val="00D9368B"/>
    <w:rsid w:val="00D94896"/>
    <w:rsid w:val="00DB12F6"/>
    <w:rsid w:val="00DC3721"/>
    <w:rsid w:val="00DC645B"/>
    <w:rsid w:val="00DD34EC"/>
    <w:rsid w:val="00DE45FC"/>
    <w:rsid w:val="00DF2F0D"/>
    <w:rsid w:val="00DF5A66"/>
    <w:rsid w:val="00E067AD"/>
    <w:rsid w:val="00E104A9"/>
    <w:rsid w:val="00E15F41"/>
    <w:rsid w:val="00E16FD3"/>
    <w:rsid w:val="00E22B38"/>
    <w:rsid w:val="00E25AD1"/>
    <w:rsid w:val="00E25DFB"/>
    <w:rsid w:val="00E36336"/>
    <w:rsid w:val="00E626F3"/>
    <w:rsid w:val="00E62FCE"/>
    <w:rsid w:val="00E63C03"/>
    <w:rsid w:val="00E65C4A"/>
    <w:rsid w:val="00E75E98"/>
    <w:rsid w:val="00E80D14"/>
    <w:rsid w:val="00E855A2"/>
    <w:rsid w:val="00E96E10"/>
    <w:rsid w:val="00EA0128"/>
    <w:rsid w:val="00EA5F40"/>
    <w:rsid w:val="00EC4791"/>
    <w:rsid w:val="00ED0C95"/>
    <w:rsid w:val="00ED5848"/>
    <w:rsid w:val="00ED7FE6"/>
    <w:rsid w:val="00EE3383"/>
    <w:rsid w:val="00EE391E"/>
    <w:rsid w:val="00EE5796"/>
    <w:rsid w:val="00EF20B5"/>
    <w:rsid w:val="00EF47FF"/>
    <w:rsid w:val="00EF5FBB"/>
    <w:rsid w:val="00F03EA9"/>
    <w:rsid w:val="00F04E94"/>
    <w:rsid w:val="00F104C3"/>
    <w:rsid w:val="00F1292B"/>
    <w:rsid w:val="00F1726F"/>
    <w:rsid w:val="00F17730"/>
    <w:rsid w:val="00F24EFF"/>
    <w:rsid w:val="00F25AB0"/>
    <w:rsid w:val="00F3011C"/>
    <w:rsid w:val="00F30CEE"/>
    <w:rsid w:val="00F36E05"/>
    <w:rsid w:val="00F44E04"/>
    <w:rsid w:val="00F476DB"/>
    <w:rsid w:val="00F62AEE"/>
    <w:rsid w:val="00F726D1"/>
    <w:rsid w:val="00F7596B"/>
    <w:rsid w:val="00F76656"/>
    <w:rsid w:val="00F808E9"/>
    <w:rsid w:val="00F81977"/>
    <w:rsid w:val="00F82751"/>
    <w:rsid w:val="00F8385F"/>
    <w:rsid w:val="00F94CC4"/>
    <w:rsid w:val="00F95C21"/>
    <w:rsid w:val="00FA1662"/>
    <w:rsid w:val="00FA16F8"/>
    <w:rsid w:val="00FA1D67"/>
    <w:rsid w:val="00FA254C"/>
    <w:rsid w:val="00FB0C92"/>
    <w:rsid w:val="00FB4EC2"/>
    <w:rsid w:val="00FC10A7"/>
    <w:rsid w:val="00FC49D3"/>
    <w:rsid w:val="00FC724C"/>
    <w:rsid w:val="00FD04D7"/>
    <w:rsid w:val="00FE4D45"/>
    <w:rsid w:val="00FF14FF"/>
    <w:rsid w:val="00FF35BA"/>
    <w:rsid w:val="00FF446D"/>
    <w:rsid w:val="00FF5EBF"/>
    <w:rsid w:val="00FF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B04F"/>
  <w15:docId w15:val="{97F084BE-5222-46D5-B811-1BC49111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F3C"/>
    <w:pPr>
      <w:ind w:left="720"/>
      <w:contextualSpacing/>
    </w:pPr>
  </w:style>
  <w:style w:type="paragraph" w:styleId="Footer">
    <w:name w:val="footer"/>
    <w:basedOn w:val="Normal"/>
    <w:link w:val="FooterChar"/>
    <w:uiPriority w:val="99"/>
    <w:unhideWhenUsed/>
    <w:rsid w:val="00BC2F3C"/>
    <w:pPr>
      <w:tabs>
        <w:tab w:val="center" w:pos="4513"/>
        <w:tab w:val="right" w:pos="9026"/>
      </w:tabs>
    </w:pPr>
  </w:style>
  <w:style w:type="character" w:customStyle="1" w:styleId="FooterChar">
    <w:name w:val="Footer Char"/>
    <w:basedOn w:val="DefaultParagraphFont"/>
    <w:link w:val="Footer"/>
    <w:uiPriority w:val="99"/>
    <w:rsid w:val="00BC2F3C"/>
  </w:style>
  <w:style w:type="character" w:styleId="Hyperlink">
    <w:name w:val="Hyperlink"/>
    <w:basedOn w:val="DefaultParagraphFont"/>
    <w:uiPriority w:val="99"/>
    <w:unhideWhenUsed/>
    <w:rsid w:val="00BC2F3C"/>
    <w:rPr>
      <w:color w:val="0000FF" w:themeColor="hyperlink"/>
      <w:u w:val="single"/>
    </w:rPr>
  </w:style>
  <w:style w:type="paragraph" w:styleId="NormalWeb">
    <w:name w:val="Normal (Web)"/>
    <w:basedOn w:val="Normal"/>
    <w:uiPriority w:val="99"/>
    <w:unhideWhenUsed/>
    <w:rsid w:val="00BC2F3C"/>
    <w:rPr>
      <w:rFonts w:ascii="Times New Roman" w:hAnsi="Times New Roman" w:cs="Times New Roman"/>
      <w:sz w:val="24"/>
      <w:szCs w:val="24"/>
      <w:lang w:eastAsia="en-GB"/>
    </w:rPr>
  </w:style>
  <w:style w:type="paragraph" w:styleId="NoSpacing">
    <w:name w:val="No Spacing"/>
    <w:uiPriority w:val="1"/>
    <w:qFormat/>
    <w:rsid w:val="00BC2F3C"/>
    <w:pPr>
      <w:spacing w:after="0" w:line="240" w:lineRule="auto"/>
    </w:pPr>
  </w:style>
  <w:style w:type="paragraph" w:styleId="BalloonText">
    <w:name w:val="Balloon Text"/>
    <w:basedOn w:val="Normal"/>
    <w:link w:val="BalloonTextChar"/>
    <w:uiPriority w:val="99"/>
    <w:semiHidden/>
    <w:unhideWhenUsed/>
    <w:rsid w:val="00BC2F3C"/>
    <w:rPr>
      <w:rFonts w:ascii="Tahoma" w:hAnsi="Tahoma" w:cs="Tahoma"/>
      <w:sz w:val="16"/>
      <w:szCs w:val="16"/>
    </w:rPr>
  </w:style>
  <w:style w:type="character" w:customStyle="1" w:styleId="BalloonTextChar">
    <w:name w:val="Balloon Text Char"/>
    <w:basedOn w:val="DefaultParagraphFont"/>
    <w:link w:val="BalloonText"/>
    <w:uiPriority w:val="99"/>
    <w:semiHidden/>
    <w:rsid w:val="00BC2F3C"/>
    <w:rPr>
      <w:rFonts w:ascii="Tahoma" w:hAnsi="Tahoma" w:cs="Tahoma"/>
      <w:sz w:val="16"/>
      <w:szCs w:val="16"/>
    </w:rPr>
  </w:style>
  <w:style w:type="paragraph" w:styleId="Header">
    <w:name w:val="header"/>
    <w:basedOn w:val="Normal"/>
    <w:link w:val="HeaderChar"/>
    <w:uiPriority w:val="99"/>
    <w:unhideWhenUsed/>
    <w:rsid w:val="00F1726F"/>
    <w:pPr>
      <w:tabs>
        <w:tab w:val="center" w:pos="4513"/>
        <w:tab w:val="right" w:pos="9026"/>
      </w:tabs>
    </w:pPr>
  </w:style>
  <w:style w:type="character" w:customStyle="1" w:styleId="HeaderChar">
    <w:name w:val="Header Char"/>
    <w:basedOn w:val="DefaultParagraphFont"/>
    <w:link w:val="Header"/>
    <w:uiPriority w:val="99"/>
    <w:rsid w:val="00F1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3059">
      <w:bodyDiv w:val="1"/>
      <w:marLeft w:val="0"/>
      <w:marRight w:val="0"/>
      <w:marTop w:val="0"/>
      <w:marBottom w:val="0"/>
      <w:divBdr>
        <w:top w:val="none" w:sz="0" w:space="0" w:color="auto"/>
        <w:left w:val="none" w:sz="0" w:space="0" w:color="auto"/>
        <w:bottom w:val="none" w:sz="0" w:space="0" w:color="auto"/>
        <w:right w:val="none" w:sz="0" w:space="0" w:color="auto"/>
      </w:divBdr>
    </w:div>
    <w:div w:id="846291224">
      <w:bodyDiv w:val="1"/>
      <w:marLeft w:val="0"/>
      <w:marRight w:val="0"/>
      <w:marTop w:val="0"/>
      <w:marBottom w:val="0"/>
      <w:divBdr>
        <w:top w:val="none" w:sz="0" w:space="0" w:color="auto"/>
        <w:left w:val="none" w:sz="0" w:space="0" w:color="auto"/>
        <w:bottom w:val="none" w:sz="0" w:space="0" w:color="auto"/>
        <w:right w:val="none" w:sz="0" w:space="0" w:color="auto"/>
      </w:divBdr>
    </w:div>
    <w:div w:id="1450278269">
      <w:bodyDiv w:val="1"/>
      <w:marLeft w:val="0"/>
      <w:marRight w:val="0"/>
      <w:marTop w:val="0"/>
      <w:marBottom w:val="0"/>
      <w:divBdr>
        <w:top w:val="none" w:sz="0" w:space="0" w:color="auto"/>
        <w:left w:val="none" w:sz="0" w:space="0" w:color="auto"/>
        <w:bottom w:val="none" w:sz="0" w:space="0" w:color="auto"/>
        <w:right w:val="none" w:sz="0" w:space="0" w:color="auto"/>
      </w:divBdr>
    </w:div>
    <w:div w:id="1498765869">
      <w:bodyDiv w:val="1"/>
      <w:marLeft w:val="0"/>
      <w:marRight w:val="0"/>
      <w:marTop w:val="0"/>
      <w:marBottom w:val="0"/>
      <w:divBdr>
        <w:top w:val="none" w:sz="0" w:space="0" w:color="auto"/>
        <w:left w:val="none" w:sz="0" w:space="0" w:color="auto"/>
        <w:bottom w:val="none" w:sz="0" w:space="0" w:color="auto"/>
        <w:right w:val="none" w:sz="0" w:space="0" w:color="auto"/>
      </w:divBdr>
    </w:div>
    <w:div w:id="1618826120">
      <w:bodyDiv w:val="1"/>
      <w:marLeft w:val="0"/>
      <w:marRight w:val="0"/>
      <w:marTop w:val="0"/>
      <w:marBottom w:val="0"/>
      <w:divBdr>
        <w:top w:val="none" w:sz="0" w:space="0" w:color="auto"/>
        <w:left w:val="none" w:sz="0" w:space="0" w:color="auto"/>
        <w:bottom w:val="none" w:sz="0" w:space="0" w:color="auto"/>
        <w:right w:val="none" w:sz="0" w:space="0" w:color="auto"/>
      </w:divBdr>
    </w:div>
    <w:div w:id="1907837525">
      <w:bodyDiv w:val="1"/>
      <w:marLeft w:val="0"/>
      <w:marRight w:val="0"/>
      <w:marTop w:val="0"/>
      <w:marBottom w:val="0"/>
      <w:divBdr>
        <w:top w:val="none" w:sz="0" w:space="0" w:color="auto"/>
        <w:left w:val="none" w:sz="0" w:space="0" w:color="auto"/>
        <w:bottom w:val="none" w:sz="0" w:space="0" w:color="auto"/>
        <w:right w:val="none" w:sz="0" w:space="0" w:color="auto"/>
      </w:divBdr>
    </w:div>
    <w:div w:id="1960184276">
      <w:bodyDiv w:val="1"/>
      <w:marLeft w:val="0"/>
      <w:marRight w:val="0"/>
      <w:marTop w:val="0"/>
      <w:marBottom w:val="0"/>
      <w:divBdr>
        <w:top w:val="none" w:sz="0" w:space="0" w:color="auto"/>
        <w:left w:val="none" w:sz="0" w:space="0" w:color="auto"/>
        <w:bottom w:val="none" w:sz="0" w:space="0" w:color="auto"/>
        <w:right w:val="none" w:sz="0" w:space="0" w:color="auto"/>
      </w:divBdr>
    </w:div>
    <w:div w:id="2001227859">
      <w:bodyDiv w:val="1"/>
      <w:marLeft w:val="0"/>
      <w:marRight w:val="0"/>
      <w:marTop w:val="0"/>
      <w:marBottom w:val="0"/>
      <w:divBdr>
        <w:top w:val="none" w:sz="0" w:space="0" w:color="auto"/>
        <w:left w:val="none" w:sz="0" w:space="0" w:color="auto"/>
        <w:bottom w:val="none" w:sz="0" w:space="0" w:color="auto"/>
        <w:right w:val="none" w:sz="0" w:space="0" w:color="auto"/>
      </w:divBdr>
    </w:div>
    <w:div w:id="20877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C9C9-987B-4B2D-9675-FFF821F8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Melodie (RJE) UHNM</dc:creator>
  <cp:lastModifiedBy>Bobbie Hodgetts</cp:lastModifiedBy>
  <cp:revision>88</cp:revision>
  <dcterms:created xsi:type="dcterms:W3CDTF">2026-01-21T17:15:00Z</dcterms:created>
  <dcterms:modified xsi:type="dcterms:W3CDTF">2026-01-26T10:15:00Z</dcterms:modified>
</cp:coreProperties>
</file>